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B1E7" w14:textId="194FCCFB" w:rsidR="00F65489" w:rsidRDefault="00F6548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All statements </w:t>
      </w:r>
      <w:r w:rsidR="0026627D">
        <w:rPr>
          <w:rFonts w:ascii="Times New Roman" w:hAnsi="Times New Roman" w:cs="Times New Roman"/>
          <w:lang w:val="en-CA"/>
        </w:rPr>
        <w:t>must</w:t>
      </w:r>
      <w:r>
        <w:rPr>
          <w:rFonts w:ascii="Times New Roman" w:hAnsi="Times New Roman" w:cs="Times New Roman"/>
          <w:lang w:val="en-CA"/>
        </w:rPr>
        <w:t xml:space="preserve"> be </w:t>
      </w:r>
      <w:r>
        <w:rPr>
          <w:rFonts w:ascii="Times New Roman" w:hAnsi="Times New Roman" w:cs="Times New Roman"/>
          <w:b/>
          <w:lang w:val="en-CA"/>
        </w:rPr>
        <w:t>attributed</w:t>
      </w:r>
      <w:r>
        <w:rPr>
          <w:rFonts w:ascii="Times New Roman" w:hAnsi="Times New Roman" w:cs="Times New Roman"/>
          <w:lang w:val="en-CA"/>
        </w:rPr>
        <w:t xml:space="preserve"> to the source – that is, you must tell the reader </w:t>
      </w:r>
      <w:r>
        <w:rPr>
          <w:rFonts w:ascii="Times New Roman" w:hAnsi="Times New Roman" w:cs="Times New Roman"/>
          <w:b/>
          <w:lang w:val="en-CA"/>
        </w:rPr>
        <w:t>who said</w:t>
      </w:r>
      <w:r>
        <w:rPr>
          <w:rFonts w:ascii="Times New Roman" w:hAnsi="Times New Roman" w:cs="Times New Roman"/>
          <w:lang w:val="en-CA"/>
        </w:rPr>
        <w:t xml:space="preserve"> the information.  Direct quotations and paraphrases must all be attributed.  Attribution is particularly essential is a statement is </w:t>
      </w:r>
      <w:r>
        <w:rPr>
          <w:rFonts w:ascii="Times New Roman" w:hAnsi="Times New Roman" w:cs="Times New Roman"/>
          <w:b/>
          <w:lang w:val="en-CA"/>
        </w:rPr>
        <w:t>questionable</w:t>
      </w:r>
      <w:r>
        <w:rPr>
          <w:rFonts w:ascii="Times New Roman" w:hAnsi="Times New Roman" w:cs="Times New Roman"/>
          <w:lang w:val="en-CA"/>
        </w:rPr>
        <w:t xml:space="preserve"> or </w:t>
      </w:r>
      <w:r>
        <w:rPr>
          <w:rFonts w:ascii="Times New Roman" w:hAnsi="Times New Roman" w:cs="Times New Roman"/>
          <w:b/>
          <w:lang w:val="en-CA"/>
        </w:rPr>
        <w:t>controversial</w:t>
      </w:r>
      <w:r>
        <w:rPr>
          <w:rFonts w:ascii="Times New Roman" w:hAnsi="Times New Roman" w:cs="Times New Roman"/>
          <w:lang w:val="en-CA"/>
        </w:rPr>
        <w:t>.</w:t>
      </w:r>
    </w:p>
    <w:p w14:paraId="4B69AD4D" w14:textId="6CD82821" w:rsidR="00F65489" w:rsidRDefault="00F65489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Attribution Guidelines:</w:t>
      </w:r>
    </w:p>
    <w:p w14:paraId="3B886822" w14:textId="0E201ECF" w:rsidR="00F65489" w:rsidRDefault="00F65489" w:rsidP="00F65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Make it clear who is speaking (particularly if more than one person is quoted).  Use name or title.</w:t>
      </w:r>
    </w:p>
    <w:p w14:paraId="78476318" w14:textId="1D86E451" w:rsidR="00F65489" w:rsidRDefault="00F65489" w:rsidP="00F65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Avoid referring to the reporter.  (The use of phrases such as “when asked” is necessary.)</w:t>
      </w:r>
    </w:p>
    <w:p w14:paraId="5AF1B59D" w14:textId="5B51681D" w:rsidR="00F65489" w:rsidRDefault="00F65489" w:rsidP="00F65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Break up a long quote by putting the attribution in the middle.</w:t>
      </w:r>
    </w:p>
    <w:p w14:paraId="5D140889" w14:textId="722E2977" w:rsidR="00F65489" w:rsidRDefault="00F65489" w:rsidP="00F65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Acceptable attribution verbs (in order of how commonly it is used:</w:t>
      </w:r>
    </w:p>
    <w:p w14:paraId="6FF9B423" w14:textId="3DCE5C4F" w:rsidR="00F65489" w:rsidRDefault="00F65489" w:rsidP="00F6548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Said </w:t>
      </w:r>
      <w:r>
        <w:rPr>
          <w:rFonts w:ascii="Times New Roman" w:hAnsi="Times New Roman" w:cs="Times New Roman"/>
          <w:lang w:val="en-CA"/>
        </w:rPr>
        <w:t xml:space="preserve">– places emphasis on </w:t>
      </w:r>
      <w:r>
        <w:rPr>
          <w:rFonts w:ascii="Times New Roman" w:hAnsi="Times New Roman" w:cs="Times New Roman"/>
          <w:b/>
          <w:lang w:val="en-CA"/>
        </w:rPr>
        <w:t>what</w:t>
      </w:r>
      <w:r>
        <w:rPr>
          <w:rFonts w:ascii="Times New Roman" w:hAnsi="Times New Roman" w:cs="Times New Roman"/>
          <w:lang w:val="en-CA"/>
        </w:rPr>
        <w:t xml:space="preserve"> was said </w:t>
      </w:r>
      <w:r>
        <w:rPr>
          <w:rFonts w:ascii="Times New Roman" w:hAnsi="Times New Roman" w:cs="Times New Roman"/>
          <w:b/>
          <w:lang w:val="en-CA"/>
        </w:rPr>
        <w:t xml:space="preserve">not how </w:t>
      </w:r>
      <w:r>
        <w:rPr>
          <w:rFonts w:ascii="Times New Roman" w:hAnsi="Times New Roman" w:cs="Times New Roman"/>
          <w:lang w:val="en-CA"/>
        </w:rPr>
        <w:t>it was said.</w:t>
      </w:r>
    </w:p>
    <w:p w14:paraId="30B81BF1" w14:textId="6AB65DB2" w:rsidR="00F65489" w:rsidRPr="00F65489" w:rsidRDefault="00F65489" w:rsidP="00F6548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Stated </w:t>
      </w:r>
      <w:r>
        <w:rPr>
          <w:rFonts w:ascii="Times New Roman" w:hAnsi="Times New Roman" w:cs="Times New Roman"/>
          <w:lang w:val="en-CA"/>
        </w:rPr>
        <w:t xml:space="preserve">– </w:t>
      </w:r>
      <w:r w:rsidRPr="00F65489">
        <w:rPr>
          <w:rFonts w:ascii="Times New Roman" w:hAnsi="Times New Roman" w:cs="Times New Roman"/>
          <w:lang w:val="en-CA"/>
        </w:rPr>
        <w:t>used when officials give a formal statement.</w:t>
      </w:r>
    </w:p>
    <w:p w14:paraId="068F9982" w14:textId="77777777" w:rsidR="00F65489" w:rsidRDefault="00F65489" w:rsidP="00F6548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Replied</w:t>
      </w:r>
      <w:r>
        <w:rPr>
          <w:rFonts w:ascii="Times New Roman" w:hAnsi="Times New Roman" w:cs="Times New Roman"/>
          <w:lang w:val="en-CA"/>
        </w:rPr>
        <w:t xml:space="preserve"> – used when a spokesperson answers questions (during a press conference, etc.)</w:t>
      </w:r>
    </w:p>
    <w:p w14:paraId="09ACD00C" w14:textId="77777777" w:rsidR="00F65489" w:rsidRDefault="00F65489" w:rsidP="00F6548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Added </w:t>
      </w:r>
      <w:r>
        <w:rPr>
          <w:rFonts w:ascii="Times New Roman" w:hAnsi="Times New Roman" w:cs="Times New Roman"/>
          <w:lang w:val="en-CA"/>
        </w:rPr>
        <w:t xml:space="preserve">– used when a person </w:t>
      </w:r>
      <w:proofErr w:type="gramStart"/>
      <w:r>
        <w:rPr>
          <w:rFonts w:ascii="Times New Roman" w:hAnsi="Times New Roman" w:cs="Times New Roman"/>
          <w:lang w:val="en-CA"/>
        </w:rPr>
        <w:t>give</w:t>
      </w:r>
      <w:proofErr w:type="gramEnd"/>
      <w:r>
        <w:rPr>
          <w:rFonts w:ascii="Times New Roman" w:hAnsi="Times New Roman" w:cs="Times New Roman"/>
          <w:lang w:val="en-CA"/>
        </w:rPr>
        <w:t xml:space="preserve"> additional information.</w:t>
      </w:r>
    </w:p>
    <w:p w14:paraId="34F6E8CE" w14:textId="77777777" w:rsidR="00F65489" w:rsidRDefault="00F65489" w:rsidP="00F6548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Asked </w:t>
      </w:r>
      <w:r>
        <w:rPr>
          <w:rFonts w:ascii="Times New Roman" w:hAnsi="Times New Roman" w:cs="Times New Roman"/>
          <w:lang w:val="en-CA"/>
        </w:rPr>
        <w:t>– needed only if the person poses a rhetorical question.</w:t>
      </w:r>
    </w:p>
    <w:p w14:paraId="255F2597" w14:textId="77777777" w:rsidR="00F65489" w:rsidRDefault="00F65489" w:rsidP="000C6766">
      <w:pPr>
        <w:spacing w:before="12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Practice:</w:t>
      </w:r>
      <w:r>
        <w:rPr>
          <w:rFonts w:ascii="Times New Roman" w:hAnsi="Times New Roman" w:cs="Times New Roman"/>
          <w:lang w:val="en-CA"/>
        </w:rPr>
        <w:t xml:space="preserve"> Fix the sentences by following the attribution guidelines from above.</w:t>
      </w:r>
    </w:p>
    <w:p w14:paraId="5014A9DA" w14:textId="206665FC" w:rsidR="00F65489" w:rsidRDefault="00F65489" w:rsidP="000C6766">
      <w:pPr>
        <w:pStyle w:val="ListParagraph"/>
        <w:numPr>
          <w:ilvl w:val="0"/>
          <w:numId w:val="3"/>
        </w:numPr>
        <w:spacing w:before="12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Aileen Schwartz comment</w:t>
      </w:r>
      <w:r w:rsidR="00920560">
        <w:rPr>
          <w:rFonts w:ascii="Times New Roman" w:hAnsi="Times New Roman" w:cs="Times New Roman"/>
          <w:lang w:val="en-CA"/>
        </w:rPr>
        <w:t>ed</w:t>
      </w:r>
      <w:r>
        <w:rPr>
          <w:rFonts w:ascii="Times New Roman" w:hAnsi="Times New Roman" w:cs="Times New Roman"/>
          <w:lang w:val="en-CA"/>
        </w:rPr>
        <w:t>, “National Honor Society looks good on a college application.”</w:t>
      </w:r>
    </w:p>
    <w:p w14:paraId="420BED25" w14:textId="77777777" w:rsidR="00F65489" w:rsidRPr="00F65489" w:rsidRDefault="00F65489" w:rsidP="00F65489">
      <w:pPr>
        <w:spacing w:before="240"/>
        <w:rPr>
          <w:rFonts w:ascii="Times New Roman" w:hAnsi="Times New Roman" w:cs="Times New Roman"/>
          <w:lang w:val="en-CA"/>
        </w:rPr>
      </w:pPr>
    </w:p>
    <w:p w14:paraId="0D05F5AC" w14:textId="55CEC35B" w:rsidR="00F65489" w:rsidRDefault="00F65489" w:rsidP="00F6548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When asked by this reporter, Sheila Smith noted that not everyone who attended the basketball game was aware of the controversial call.</w:t>
      </w:r>
    </w:p>
    <w:p w14:paraId="78296461" w14:textId="77777777" w:rsidR="00F65489" w:rsidRPr="00F65489" w:rsidRDefault="00F65489" w:rsidP="00F65489">
      <w:pPr>
        <w:spacing w:before="240"/>
        <w:rPr>
          <w:rFonts w:ascii="Times New Roman" w:hAnsi="Times New Roman" w:cs="Times New Roman"/>
          <w:lang w:val="en-CA"/>
        </w:rPr>
      </w:pPr>
    </w:p>
    <w:p w14:paraId="154E9D0A" w14:textId="178BDD16" w:rsidR="00F65489" w:rsidRDefault="00F65489" w:rsidP="00F6548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Seven people were caught skipping class. Each was charged with truancy.</w:t>
      </w:r>
    </w:p>
    <w:p w14:paraId="2590CCF2" w14:textId="77777777" w:rsidR="00F65489" w:rsidRPr="00F65489" w:rsidRDefault="00F65489" w:rsidP="00F65489">
      <w:pPr>
        <w:spacing w:before="240"/>
        <w:rPr>
          <w:rFonts w:ascii="Times New Roman" w:hAnsi="Times New Roman" w:cs="Times New Roman"/>
          <w:lang w:val="en-CA"/>
        </w:rPr>
      </w:pPr>
    </w:p>
    <w:p w14:paraId="25B83097" w14:textId="2894D28A" w:rsidR="00F65489" w:rsidRDefault="00F65489" w:rsidP="00F6548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Franco Pirelli and John Chan were particularly upset about the rule change.  “It’s not fair that even seniors will have to get permits.  We’ve never needed them before.”</w:t>
      </w:r>
    </w:p>
    <w:p w14:paraId="705DBA4B" w14:textId="77777777" w:rsidR="00F65489" w:rsidRPr="00F65489" w:rsidRDefault="00F65489" w:rsidP="00F65489">
      <w:pPr>
        <w:spacing w:before="240"/>
        <w:rPr>
          <w:rFonts w:ascii="Times New Roman" w:hAnsi="Times New Roman" w:cs="Times New Roman"/>
          <w:lang w:val="en-CA"/>
        </w:rPr>
      </w:pPr>
    </w:p>
    <w:p w14:paraId="763A01CA" w14:textId="755AEB3B" w:rsidR="00F65489" w:rsidRDefault="005A1EAE" w:rsidP="00F6548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“</w:t>
      </w:r>
      <w:bookmarkStart w:id="0" w:name="_GoBack"/>
      <w:bookmarkEnd w:id="0"/>
      <w:r w:rsidR="00F65489">
        <w:rPr>
          <w:rFonts w:ascii="Times New Roman" w:hAnsi="Times New Roman" w:cs="Times New Roman"/>
          <w:lang w:val="en-CA"/>
        </w:rPr>
        <w:t>No one remembers now, but this cafeteria used to be painted bright pink.  Since so many student</w:t>
      </w:r>
      <w:r>
        <w:rPr>
          <w:rFonts w:ascii="Times New Roman" w:hAnsi="Times New Roman" w:cs="Times New Roman"/>
          <w:lang w:val="en-CA"/>
        </w:rPr>
        <w:t>s</w:t>
      </w:r>
      <w:r w:rsidR="00F65489">
        <w:rPr>
          <w:rFonts w:ascii="Times New Roman" w:hAnsi="Times New Roman" w:cs="Times New Roman"/>
          <w:lang w:val="en-CA"/>
        </w:rPr>
        <w:t xml:space="preserve"> claimed they had trouble digesting their lunch, it was finally decided to change the colour to beige,” said Lucia Gomez, head of the Food Services Division since 1985.</w:t>
      </w:r>
    </w:p>
    <w:p w14:paraId="5A95AA78" w14:textId="77777777" w:rsidR="00F65489" w:rsidRPr="00F65489" w:rsidRDefault="00F65489" w:rsidP="00F65489">
      <w:pPr>
        <w:spacing w:before="240"/>
        <w:rPr>
          <w:rFonts w:ascii="Times New Roman" w:hAnsi="Times New Roman" w:cs="Times New Roman"/>
          <w:lang w:val="en-CA"/>
        </w:rPr>
      </w:pPr>
    </w:p>
    <w:p w14:paraId="3F68564A" w14:textId="215FBE32" w:rsidR="00F65489" w:rsidRDefault="00F65489" w:rsidP="00F6548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Ms. Legault whispered with a wink, “Wouldn’t it be great if we had donuts during class?”</w:t>
      </w:r>
    </w:p>
    <w:p w14:paraId="1B664460" w14:textId="77777777" w:rsidR="00F65489" w:rsidRPr="00F65489" w:rsidRDefault="00F65489" w:rsidP="00F65489">
      <w:pPr>
        <w:pStyle w:val="ListParagraph"/>
        <w:rPr>
          <w:rFonts w:ascii="Times New Roman" w:hAnsi="Times New Roman" w:cs="Times New Roman"/>
          <w:lang w:val="en-CA"/>
        </w:rPr>
      </w:pPr>
    </w:p>
    <w:p w14:paraId="71105A54" w14:textId="77777777" w:rsidR="00F65489" w:rsidRPr="00F65489" w:rsidRDefault="00F65489" w:rsidP="00F65489">
      <w:pPr>
        <w:pStyle w:val="ListParagraph"/>
        <w:spacing w:before="240"/>
        <w:rPr>
          <w:rFonts w:ascii="Times New Roman" w:hAnsi="Times New Roman" w:cs="Times New Roman"/>
          <w:lang w:val="en-CA"/>
        </w:rPr>
      </w:pPr>
    </w:p>
    <w:p w14:paraId="6A0FCAD1" w14:textId="2AB4A0FC" w:rsidR="00F65489" w:rsidRPr="00F65489" w:rsidRDefault="00F65489" w:rsidP="00F6548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“Yeah,” he muttered.  Then, when reporters pressed him, he mumbled, “Yeah. Yeah. Yeah!”</w:t>
      </w:r>
      <w:r w:rsidRPr="00F65489">
        <w:rPr>
          <w:rFonts w:ascii="Times New Roman" w:hAnsi="Times New Roman" w:cs="Times New Roman"/>
          <w:lang w:val="en-CA"/>
        </w:rPr>
        <w:t xml:space="preserve"> </w:t>
      </w:r>
    </w:p>
    <w:sectPr w:rsidR="00F65489" w:rsidRPr="00F65489" w:rsidSect="00FC784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DA9F" w14:textId="77777777" w:rsidR="000C6766" w:rsidRDefault="000C6766" w:rsidP="000C6766">
      <w:r>
        <w:separator/>
      </w:r>
    </w:p>
  </w:endnote>
  <w:endnote w:type="continuationSeparator" w:id="0">
    <w:p w14:paraId="321C9617" w14:textId="77777777" w:rsidR="000C6766" w:rsidRDefault="000C6766" w:rsidP="000C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0756" w14:textId="77777777" w:rsidR="000C6766" w:rsidRDefault="000C6766" w:rsidP="000C6766">
      <w:r>
        <w:separator/>
      </w:r>
    </w:p>
  </w:footnote>
  <w:footnote w:type="continuationSeparator" w:id="0">
    <w:p w14:paraId="0328D9EA" w14:textId="77777777" w:rsidR="000C6766" w:rsidRDefault="000C6766" w:rsidP="000C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53D0" w14:textId="77777777" w:rsidR="000C6766" w:rsidRDefault="000C6766" w:rsidP="000C6766">
    <w:pPr>
      <w:rPr>
        <w:rFonts w:ascii="Times New Roman" w:hAnsi="Times New Roman" w:cs="Times New Roman"/>
        <w:b/>
        <w:lang w:val="en-CA"/>
      </w:rPr>
    </w:pPr>
    <w:r w:rsidRPr="00F65489">
      <w:rPr>
        <w:rFonts w:ascii="Times New Roman" w:hAnsi="Times New Roman" w:cs="Times New Roman"/>
        <w:b/>
        <w:u w:val="single"/>
        <w:lang w:val="en-CA"/>
      </w:rPr>
      <w:t>Attri</w:t>
    </w:r>
    <w:r>
      <w:rPr>
        <w:rFonts w:ascii="Times New Roman" w:hAnsi="Times New Roman" w:cs="Times New Roman"/>
        <w:b/>
        <w:u w:val="single"/>
        <w:lang w:val="en-CA"/>
      </w:rPr>
      <w:t>bution</w:t>
    </w:r>
    <w:r>
      <w:rPr>
        <w:rFonts w:ascii="Times New Roman" w:hAnsi="Times New Roman" w:cs="Times New Roman"/>
        <w:b/>
        <w:lang w:val="en-CA"/>
      </w:rPr>
      <w:tab/>
    </w:r>
    <w:r>
      <w:rPr>
        <w:rFonts w:ascii="Times New Roman" w:hAnsi="Times New Roman" w:cs="Times New Roman"/>
        <w:b/>
        <w:lang w:val="en-CA"/>
      </w:rPr>
      <w:tab/>
    </w:r>
    <w:r>
      <w:rPr>
        <w:rFonts w:ascii="Times New Roman" w:hAnsi="Times New Roman" w:cs="Times New Roman"/>
        <w:b/>
        <w:lang w:val="en-CA"/>
      </w:rPr>
      <w:tab/>
    </w:r>
    <w:r>
      <w:rPr>
        <w:rFonts w:ascii="Times New Roman" w:hAnsi="Times New Roman" w:cs="Times New Roman"/>
        <w:b/>
        <w:lang w:val="en-CA"/>
      </w:rPr>
      <w:tab/>
    </w:r>
    <w:r>
      <w:rPr>
        <w:rFonts w:ascii="Times New Roman" w:hAnsi="Times New Roman" w:cs="Times New Roman"/>
        <w:b/>
        <w:lang w:val="en-CA"/>
      </w:rPr>
      <w:tab/>
    </w:r>
    <w:r>
      <w:rPr>
        <w:rFonts w:ascii="Times New Roman" w:hAnsi="Times New Roman" w:cs="Times New Roman"/>
        <w:b/>
        <w:lang w:val="en-CA"/>
      </w:rPr>
      <w:tab/>
    </w:r>
    <w:r>
      <w:rPr>
        <w:rFonts w:ascii="Times New Roman" w:hAnsi="Times New Roman" w:cs="Times New Roman"/>
        <w:b/>
        <w:lang w:val="en-CA"/>
      </w:rPr>
      <w:tab/>
      <w:t>Name: _______________________</w:t>
    </w:r>
  </w:p>
  <w:p w14:paraId="23001BA6" w14:textId="77777777" w:rsidR="000C6766" w:rsidRDefault="000C6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D5909"/>
    <w:multiLevelType w:val="hybridMultilevel"/>
    <w:tmpl w:val="7F46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3444"/>
    <w:multiLevelType w:val="hybridMultilevel"/>
    <w:tmpl w:val="ACDE6E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471FBF"/>
    <w:multiLevelType w:val="hybridMultilevel"/>
    <w:tmpl w:val="F640B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89"/>
    <w:rsid w:val="000C6766"/>
    <w:rsid w:val="0026627D"/>
    <w:rsid w:val="00371DB7"/>
    <w:rsid w:val="005A1EAE"/>
    <w:rsid w:val="005C6A84"/>
    <w:rsid w:val="00920560"/>
    <w:rsid w:val="00F65489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A6E65"/>
  <w14:defaultImageDpi w14:val="32767"/>
  <w15:chartTrackingRefBased/>
  <w15:docId w15:val="{84EB5D98-89E1-6748-A843-8996E39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766"/>
  </w:style>
  <w:style w:type="paragraph" w:styleId="Footer">
    <w:name w:val="footer"/>
    <w:basedOn w:val="Normal"/>
    <w:link w:val="FooterChar"/>
    <w:uiPriority w:val="99"/>
    <w:unhideWhenUsed/>
    <w:rsid w:val="000C6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2019-04-17T18:02:00Z</cp:lastPrinted>
  <dcterms:created xsi:type="dcterms:W3CDTF">2019-04-02T17:20:00Z</dcterms:created>
  <dcterms:modified xsi:type="dcterms:W3CDTF">2019-04-17T18:02:00Z</dcterms:modified>
</cp:coreProperties>
</file>