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129B9" w14:textId="77777777" w:rsidR="007E543E" w:rsidRPr="007E543E" w:rsidRDefault="007E543E" w:rsidP="007E54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3E">
        <w:rPr>
          <w:rFonts w:ascii="Times New Roman" w:hAnsi="Times New Roman" w:cs="Times New Roman"/>
          <w:b/>
          <w:sz w:val="24"/>
          <w:szCs w:val="24"/>
          <w:u w:val="single"/>
        </w:rPr>
        <w:t>Poetic Devices</w:t>
      </w:r>
    </w:p>
    <w:p w14:paraId="6F5A7BA4" w14:textId="77777777"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Paradox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A statement that seems to contradict itself, but in reality expresses a possible truth.</w:t>
      </w:r>
    </w:p>
    <w:p w14:paraId="7D462FE5" w14:textId="77777777" w:rsidR="007E543E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________________________________________________________</w:t>
      </w:r>
    </w:p>
    <w:p w14:paraId="08A864FF" w14:textId="77777777"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Pun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A play on words that are identical or similar in sound but have sharply different meanings. It is used for serious or comic effect. </w:t>
      </w:r>
    </w:p>
    <w:p w14:paraId="3F374767" w14:textId="77777777" w:rsidR="007E543E" w:rsidRPr="004E2B82" w:rsidRDefault="007E543E" w:rsidP="007E54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</w:t>
      </w:r>
    </w:p>
    <w:p w14:paraId="46BB202C" w14:textId="77777777"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Repetition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A device in which words, sounds and/or ideas are used more than once to enhance rhythm and to create emphasis. </w:t>
      </w:r>
    </w:p>
    <w:p w14:paraId="13CE0517" w14:textId="77777777" w:rsidR="007E543E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Simile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A figure of speech that expresses resemblance between things of different kinds using 'like' or 'as'.</w:t>
      </w:r>
    </w:p>
    <w:p w14:paraId="61A5F34F" w14:textId="77777777" w:rsidR="004E2B82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________________________________________________________</w:t>
      </w:r>
      <w:r w:rsidR="004E2B82" w:rsidRPr="004E2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40121" w14:textId="77777777"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Onomatopoeia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A word that phonetically imitates, resembles or suggests the source of the sound that it describes. </w:t>
      </w:r>
    </w:p>
    <w:p w14:paraId="1B5C2A41" w14:textId="77777777" w:rsidR="007E543E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________________________________________________________</w:t>
      </w:r>
    </w:p>
    <w:p w14:paraId="39CDBC3B" w14:textId="77777777"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Oxymoron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A form of paradox that combines a pair of opposite terms into a single unusual expression.  </w:t>
      </w:r>
    </w:p>
    <w:p w14:paraId="24BAFB40" w14:textId="77777777" w:rsidR="007E543E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________________________________________________________</w:t>
      </w:r>
    </w:p>
    <w:p w14:paraId="34459B98" w14:textId="77777777"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Personification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A figure of speech in which an object or animal is given human feelings, thoughts or attitudes. </w:t>
      </w:r>
    </w:p>
    <w:p w14:paraId="6D6EEBC9" w14:textId="77777777" w:rsidR="007E543E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________________________________________________________</w:t>
      </w:r>
    </w:p>
    <w:p w14:paraId="5358687E" w14:textId="77777777"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Metaphor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Uses two nouns and compares or contrasts them to one another without using 'like' or 'as'. </w:t>
      </w:r>
    </w:p>
    <w:p w14:paraId="01AD87F6" w14:textId="77777777" w:rsidR="007E543E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________________________________________________________</w:t>
      </w:r>
    </w:p>
    <w:p w14:paraId="7945A834" w14:textId="77777777"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Hyperbole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A deliberate, extravagant and often outrageous exaggeration used for either serious or comic effect.  </w:t>
      </w:r>
    </w:p>
    <w:p w14:paraId="0052C9CF" w14:textId="77777777" w:rsidR="007E543E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________________________________________________________</w:t>
      </w:r>
    </w:p>
    <w:p w14:paraId="0314B86F" w14:textId="77777777"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Symbol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An image that means something more than is shown.</w:t>
      </w:r>
    </w:p>
    <w:p w14:paraId="4CF43093" w14:textId="77777777" w:rsidR="007E543E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Irony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A contrast between appearance and reality. Usually one in which reality is opposite from what it seems. When one thing is expected to happen or be and the exact opposite occurs.</w:t>
      </w:r>
    </w:p>
    <w:p w14:paraId="4EF84CBC" w14:textId="77777777" w:rsidR="004E2B82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________________________________________________________</w:t>
      </w:r>
      <w:r w:rsidR="004E2B82" w:rsidRPr="004E2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49DF1" w14:textId="77777777"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lastRenderedPageBreak/>
        <w:t>Allusion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A reference to a statement, person, place or event from literature, mythology, history, the Bible or the arts.</w:t>
      </w:r>
    </w:p>
    <w:p w14:paraId="144BF1A2" w14:textId="77777777"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2B82">
        <w:rPr>
          <w:rFonts w:ascii="Times New Roman" w:hAnsi="Times New Roman" w:cs="Times New Roman"/>
          <w:b/>
          <w:sz w:val="24"/>
          <w:szCs w:val="24"/>
        </w:rPr>
        <w:t>Cliche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 - A saying that is so common it is no longer interesting. Many similes, metaphors and idioms are clichés. </w:t>
      </w:r>
    </w:p>
    <w:p w14:paraId="4081877A" w14:textId="77777777" w:rsidR="007E543E" w:rsidRPr="004E2B82" w:rsidRDefault="007E543E" w:rsidP="007E54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</w:t>
      </w:r>
    </w:p>
    <w:p w14:paraId="443732EE" w14:textId="77777777"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Motif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A recurrent element in a literary work such as a pattern or strand of imagery or symbolism.</w:t>
      </w:r>
    </w:p>
    <w:p w14:paraId="14A9A59C" w14:textId="77777777"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Imagery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Words that paint a picture that appeal to your five senses.</w:t>
      </w:r>
    </w:p>
    <w:p w14:paraId="4B4320A5" w14:textId="77777777"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Idiom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An accepted expression that has a figurative rather than a literal meaning. </w:t>
      </w:r>
    </w:p>
    <w:p w14:paraId="69484503" w14:textId="77777777" w:rsidR="007E543E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________________________________________________________</w:t>
      </w:r>
    </w:p>
    <w:p w14:paraId="148C7396" w14:textId="77777777"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Epiphany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A sudden striking realization or understanding of something, or an 'ah ha!' moment.</w:t>
      </w:r>
    </w:p>
    <w:p w14:paraId="6B3AFFC1" w14:textId="77777777"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Satire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Writing that ridicules something, often in order to bring about change; satire can poke at a person, a group of people, an attitude or a social situation.</w:t>
      </w:r>
    </w:p>
    <w:p w14:paraId="51728D24" w14:textId="77777777"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Tone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The author's attitude toward a subject, character or audience.</w:t>
      </w:r>
    </w:p>
    <w:p w14:paraId="329D8C00" w14:textId="77777777"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Mood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Emotional response of the reader to the text.</w:t>
      </w:r>
    </w:p>
    <w:p w14:paraId="6110A162" w14:textId="77777777"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Theme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A central message or insight into life revealed through a literary work; a universal lesson about life or human nature. </w:t>
      </w:r>
    </w:p>
    <w:p w14:paraId="560C0E15" w14:textId="77777777"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Alliteration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Repetition of the initial consonant sound in words.</w:t>
      </w:r>
    </w:p>
    <w:p w14:paraId="27852188" w14:textId="77777777" w:rsidR="007E543E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________________________________________________________</w:t>
      </w:r>
    </w:p>
    <w:p w14:paraId="39643972" w14:textId="77777777"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Assonance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Repetition of vowel sounds.</w:t>
      </w:r>
    </w:p>
    <w:p w14:paraId="54FC987D" w14:textId="77777777" w:rsidR="007E543E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________________________________________________________</w:t>
      </w:r>
    </w:p>
    <w:p w14:paraId="7972D796" w14:textId="77777777"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Consonance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Repetition of consonant sounds in the middle or at the end of words; also known as near rhyme or off rhyme.</w:t>
      </w:r>
    </w:p>
    <w:p w14:paraId="45C59013" w14:textId="77777777" w:rsidR="007E543E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________________________________________________________</w:t>
      </w:r>
    </w:p>
    <w:p w14:paraId="47350909" w14:textId="77777777"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Enjambment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When the writer uses line breaks meaningfully and abruptly to either emphasize a point or to create dual meanings.</w:t>
      </w:r>
    </w:p>
    <w:p w14:paraId="58A879D5" w14:textId="77777777"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Rhyme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When the end or final sound of two or more words are identical.</w:t>
      </w:r>
    </w:p>
    <w:p w14:paraId="5256B8DE" w14:textId="7B46C687" w:rsidR="0081506D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Rhythm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When the arrangement of words creates an audible pat</w:t>
      </w:r>
      <w:r w:rsidR="007E543E">
        <w:rPr>
          <w:rFonts w:ascii="Times New Roman" w:hAnsi="Times New Roman" w:cs="Times New Roman"/>
          <w:sz w:val="24"/>
          <w:szCs w:val="24"/>
        </w:rPr>
        <w:t>ter or beat when read out loud.</w:t>
      </w:r>
    </w:p>
    <w:p w14:paraId="2DB98A90" w14:textId="4205751A" w:rsidR="00616B92" w:rsidRPr="00616B92" w:rsidRDefault="00616B92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Apostrophe </w:t>
      </w:r>
      <w:r>
        <w:rPr>
          <w:rFonts w:ascii="Times New Roman" w:hAnsi="Times New Roman" w:cs="Times New Roman"/>
          <w:sz w:val="24"/>
          <w:szCs w:val="24"/>
        </w:rPr>
        <w:t>– When someone speaks directly to someone who is not present or is dead or speaks to an inanimate object.</w:t>
      </w:r>
      <w:bookmarkStart w:id="0" w:name="_GoBack"/>
      <w:bookmarkEnd w:id="0"/>
    </w:p>
    <w:sectPr w:rsidR="00616B92" w:rsidRPr="00616B92" w:rsidSect="007E543E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B82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2B82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74A6"/>
    <w:rsid w:val="005A42EF"/>
    <w:rsid w:val="005A551C"/>
    <w:rsid w:val="005A5C8E"/>
    <w:rsid w:val="005A727E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5FE8"/>
    <w:rsid w:val="00616A23"/>
    <w:rsid w:val="00616B92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E543E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42B8"/>
    <w:rsid w:val="00CD4AFD"/>
    <w:rsid w:val="00CD4BEA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7ECE"/>
    <w:rsid w:val="00D42A04"/>
    <w:rsid w:val="00D54457"/>
    <w:rsid w:val="00D55E7A"/>
    <w:rsid w:val="00D57707"/>
    <w:rsid w:val="00D67A63"/>
    <w:rsid w:val="00D71CF5"/>
    <w:rsid w:val="00D73924"/>
    <w:rsid w:val="00D740FA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A8CF"/>
  <w15:docId w15:val="{7A851451-D1FA-C34F-9A91-0AC2512C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Microsoft Office User</cp:lastModifiedBy>
  <cp:revision>2</cp:revision>
  <dcterms:created xsi:type="dcterms:W3CDTF">2016-02-11T04:54:00Z</dcterms:created>
  <dcterms:modified xsi:type="dcterms:W3CDTF">2019-09-25T17:15:00Z</dcterms:modified>
</cp:coreProperties>
</file>