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99083" w14:textId="77777777" w:rsidR="00AE038D" w:rsidRPr="00852448" w:rsidRDefault="00AE038D" w:rsidP="00AE03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Name: _______________________</w:t>
      </w:r>
    </w:p>
    <w:p w14:paraId="7D49EE7E" w14:textId="77777777" w:rsidR="00AE038D" w:rsidRPr="00852448" w:rsidRDefault="00AE038D" w:rsidP="00AE0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52448">
        <w:rPr>
          <w:rFonts w:ascii="Times New Roman" w:hAnsi="Times New Roman" w:cs="Times New Roman"/>
          <w:b/>
          <w:bCs/>
          <w:sz w:val="32"/>
          <w:szCs w:val="32"/>
          <w:u w:val="single"/>
        </w:rPr>
        <w:t>Complete, Compound and Complex Sentences</w:t>
      </w:r>
    </w:p>
    <w:p w14:paraId="184F5030" w14:textId="77777777" w:rsidR="00AE038D" w:rsidRDefault="00AE038D" w:rsidP="00AE0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3F105" w14:textId="77777777" w:rsidR="00AE038D" w:rsidRPr="00852448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2448">
        <w:rPr>
          <w:rFonts w:ascii="Times New Roman" w:hAnsi="Times New Roman" w:cs="Times New Roman"/>
          <w:b/>
          <w:bCs/>
          <w:sz w:val="24"/>
          <w:szCs w:val="24"/>
        </w:rPr>
        <w:t>What is a complete sentence?</w:t>
      </w:r>
    </w:p>
    <w:p w14:paraId="39020D68" w14:textId="77777777" w:rsidR="00AE038D" w:rsidRPr="00852448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2448">
        <w:rPr>
          <w:rFonts w:ascii="Times New Roman" w:hAnsi="Times New Roman" w:cs="Times New Roman"/>
          <w:sz w:val="24"/>
          <w:szCs w:val="24"/>
        </w:rPr>
        <w:t>There are two ma</w:t>
      </w:r>
      <w:r>
        <w:rPr>
          <w:rFonts w:ascii="Times New Roman" w:hAnsi="Times New Roman" w:cs="Times New Roman"/>
          <w:sz w:val="24"/>
          <w:szCs w:val="24"/>
        </w:rPr>
        <w:t>in parts of a complete sentence:</w:t>
      </w:r>
    </w:p>
    <w:p w14:paraId="1EC9184A" w14:textId="64685A6A" w:rsidR="00AE038D" w:rsidRDefault="00AE038D" w:rsidP="00AE03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 xml:space="preserve"> (the who or what)</w:t>
      </w:r>
    </w:p>
    <w:p w14:paraId="23B589A1" w14:textId="30AED931" w:rsidR="00AE038D" w:rsidRPr="00852448" w:rsidRDefault="00AE038D" w:rsidP="00AE03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predicate</w:t>
      </w:r>
      <w:r>
        <w:rPr>
          <w:rFonts w:ascii="Times New Roman" w:hAnsi="Times New Roman" w:cs="Times New Roman"/>
          <w:sz w:val="24"/>
          <w:szCs w:val="24"/>
        </w:rPr>
        <w:t xml:space="preserve"> (the does what)</w:t>
      </w:r>
    </w:p>
    <w:p w14:paraId="066DA88E" w14:textId="77777777" w:rsidR="00AE038D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E7F281" w14:textId="6BB10D0E" w:rsidR="00AE038D" w:rsidRPr="00852448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2448">
        <w:rPr>
          <w:rFonts w:ascii="Times New Roman" w:hAnsi="Times New Roman" w:cs="Times New Roman"/>
          <w:b/>
          <w:bCs/>
          <w:sz w:val="24"/>
          <w:szCs w:val="24"/>
        </w:rPr>
        <w:t>What order do the subject and predicate go in?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Subject then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predicate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84F0B10" w14:textId="1D612890" w:rsidR="00AE038D" w:rsidRPr="00AE038D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52448">
        <w:rPr>
          <w:rFonts w:ascii="Times New Roman" w:hAnsi="Times New Roman" w:cs="Times New Roman"/>
          <w:b/>
          <w:bCs/>
          <w:sz w:val="24"/>
          <w:szCs w:val="24"/>
        </w:rPr>
        <w:t>Do they always go that way?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No.</w:t>
      </w:r>
    </w:p>
    <w:p w14:paraId="6B685A99" w14:textId="77777777" w:rsidR="00AE038D" w:rsidRPr="00852448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688E1B" w14:textId="547162EA" w:rsidR="00AE038D" w:rsidRPr="00852448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52448">
        <w:rPr>
          <w:rFonts w:ascii="Times New Roman" w:hAnsi="Times New Roman" w:cs="Times New Roman"/>
          <w:sz w:val="24"/>
          <w:szCs w:val="24"/>
        </w:rPr>
        <w:t xml:space="preserve">The sentences </w:t>
      </w:r>
      <w:r>
        <w:rPr>
          <w:rFonts w:ascii="Times New Roman" w:hAnsi="Times New Roman" w:cs="Times New Roman"/>
          <w:sz w:val="24"/>
          <w:szCs w:val="24"/>
        </w:rPr>
        <w:t>we</w:t>
      </w:r>
      <w:r w:rsidRPr="00852448">
        <w:rPr>
          <w:rFonts w:ascii="Times New Roman" w:hAnsi="Times New Roman" w:cs="Times New Roman"/>
          <w:sz w:val="24"/>
          <w:szCs w:val="24"/>
        </w:rPr>
        <w:t xml:space="preserve">'ve been working with all have </w:t>
      </w:r>
      <w:r w:rsidRPr="00852448">
        <w:rPr>
          <w:rFonts w:ascii="Times New Roman" w:hAnsi="Times New Roman" w:cs="Times New Roman"/>
          <w:i/>
          <w:iCs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>subject</w:t>
      </w:r>
      <w:r w:rsidRPr="00852448">
        <w:rPr>
          <w:rFonts w:ascii="Times New Roman" w:hAnsi="Times New Roman" w:cs="Times New Roman"/>
          <w:sz w:val="24"/>
          <w:szCs w:val="24"/>
        </w:rPr>
        <w:t xml:space="preserve"> and </w:t>
      </w:r>
      <w:r w:rsidRPr="00852448">
        <w:rPr>
          <w:rFonts w:ascii="Times New Roman" w:hAnsi="Times New Roman" w:cs="Times New Roman"/>
          <w:i/>
          <w:iCs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>predicate</w:t>
      </w:r>
      <w:r w:rsidRPr="00852448">
        <w:rPr>
          <w:rFonts w:ascii="Times New Roman" w:hAnsi="Times New Roman" w:cs="Times New Roman"/>
          <w:sz w:val="24"/>
          <w:szCs w:val="24"/>
        </w:rPr>
        <w:t xml:space="preserve">. When a sentence has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one </w:t>
      </w:r>
      <w:r w:rsidRPr="00852448">
        <w:rPr>
          <w:rFonts w:ascii="Times New Roman" w:hAnsi="Times New Roman" w:cs="Times New Roman"/>
          <w:sz w:val="24"/>
          <w:szCs w:val="24"/>
        </w:rPr>
        <w:t xml:space="preserve">of each, it is called a </w:t>
      </w:r>
      <w:r>
        <w:rPr>
          <w:rFonts w:ascii="Times New Roman" w:hAnsi="Times New Roman" w:cs="Times New Roman"/>
          <w:b/>
          <w:bCs/>
          <w:sz w:val="24"/>
          <w:szCs w:val="24"/>
        </w:rPr>
        <w:t>clause</w:t>
      </w:r>
      <w:r w:rsidRPr="00852448">
        <w:rPr>
          <w:rFonts w:ascii="Times New Roman" w:hAnsi="Times New Roman" w:cs="Times New Roman"/>
          <w:sz w:val="24"/>
          <w:szCs w:val="24"/>
        </w:rPr>
        <w:t>.</w:t>
      </w:r>
    </w:p>
    <w:p w14:paraId="4F205249" w14:textId="77777777" w:rsidR="00AE038D" w:rsidRPr="008578C1" w:rsidRDefault="00AE038D" w:rsidP="00AE03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78C1">
        <w:rPr>
          <w:rFonts w:ascii="Times New Roman" w:hAnsi="Times New Roman" w:cs="Times New Roman"/>
          <w:sz w:val="24"/>
          <w:szCs w:val="24"/>
        </w:rPr>
        <w:t>Your mustache is fake.</w:t>
      </w:r>
    </w:p>
    <w:p w14:paraId="2601A85E" w14:textId="77777777" w:rsidR="00AE038D" w:rsidRPr="008578C1" w:rsidRDefault="00AE038D" w:rsidP="00AE03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78C1">
        <w:rPr>
          <w:rFonts w:ascii="Times New Roman" w:hAnsi="Times New Roman" w:cs="Times New Roman"/>
          <w:sz w:val="24"/>
          <w:szCs w:val="24"/>
        </w:rPr>
        <w:t>This class is awesome.</w:t>
      </w:r>
    </w:p>
    <w:p w14:paraId="28A4DC91" w14:textId="77777777" w:rsidR="00AE038D" w:rsidRPr="008578C1" w:rsidRDefault="00AE038D" w:rsidP="00AE03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78C1">
        <w:rPr>
          <w:rFonts w:ascii="Times New Roman" w:hAnsi="Times New Roman" w:cs="Times New Roman"/>
          <w:sz w:val="24"/>
          <w:szCs w:val="24"/>
        </w:rPr>
        <w:t>I am really nervous.</w:t>
      </w:r>
    </w:p>
    <w:p w14:paraId="57AE65EA" w14:textId="77777777" w:rsidR="00AE038D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888A789" w14:textId="77777777" w:rsidR="00AE038D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D901155" w14:textId="77777777" w:rsidR="00AE038D" w:rsidRPr="00852448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F5A632" w14:textId="79CC288D" w:rsidR="00AE038D" w:rsidRPr="00852448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2448">
        <w:rPr>
          <w:rFonts w:ascii="Times New Roman" w:hAnsi="Times New Roman" w:cs="Times New Roman"/>
          <w:sz w:val="24"/>
          <w:szCs w:val="24"/>
        </w:rPr>
        <w:t xml:space="preserve">These </w:t>
      </w:r>
      <w:r>
        <w:rPr>
          <w:rFonts w:ascii="Times New Roman" w:hAnsi="Times New Roman" w:cs="Times New Roman"/>
          <w:b/>
          <w:bCs/>
          <w:sz w:val="24"/>
          <w:szCs w:val="24"/>
        </w:rPr>
        <w:t>simple sentences</w:t>
      </w:r>
      <w:r w:rsidRPr="00852448">
        <w:rPr>
          <w:rFonts w:ascii="Times New Roman" w:hAnsi="Times New Roman" w:cs="Times New Roman"/>
          <w:sz w:val="24"/>
          <w:szCs w:val="24"/>
        </w:rPr>
        <w:t xml:space="preserve"> follow all of the rules that you know.</w:t>
      </w:r>
    </w:p>
    <w:p w14:paraId="6CF5AE78" w14:textId="77777777" w:rsidR="00AE038D" w:rsidRPr="00852448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2448">
        <w:rPr>
          <w:rFonts w:ascii="Times New Roman" w:hAnsi="Times New Roman" w:cs="Times New Roman"/>
          <w:sz w:val="24"/>
          <w:szCs w:val="24"/>
        </w:rPr>
        <w:t xml:space="preserve">1. They have </w:t>
      </w:r>
      <w:r w:rsidRPr="00852448">
        <w:rPr>
          <w:rFonts w:ascii="Times New Roman" w:hAnsi="Times New Roman" w:cs="Times New Roman"/>
          <w:i/>
          <w:iCs/>
          <w:sz w:val="24"/>
          <w:szCs w:val="24"/>
        </w:rPr>
        <w:t xml:space="preserve">one </w:t>
      </w:r>
      <w:r w:rsidRPr="00852448">
        <w:rPr>
          <w:rFonts w:ascii="Times New Roman" w:hAnsi="Times New Roman" w:cs="Times New Roman"/>
          <w:sz w:val="24"/>
          <w:szCs w:val="24"/>
        </w:rPr>
        <w:t>clause.</w:t>
      </w:r>
    </w:p>
    <w:p w14:paraId="2833176C" w14:textId="77777777" w:rsidR="00AE038D" w:rsidRPr="00852448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2448">
        <w:rPr>
          <w:rFonts w:ascii="Times New Roman" w:hAnsi="Times New Roman" w:cs="Times New Roman"/>
          <w:sz w:val="24"/>
          <w:szCs w:val="24"/>
        </w:rPr>
        <w:t xml:space="preserve">2. They can have </w:t>
      </w:r>
      <w:r w:rsidRPr="00852448">
        <w:rPr>
          <w:rFonts w:ascii="Times New Roman" w:hAnsi="Times New Roman" w:cs="Times New Roman"/>
          <w:i/>
          <w:iCs/>
          <w:sz w:val="24"/>
          <w:szCs w:val="24"/>
        </w:rPr>
        <w:t xml:space="preserve">modifiers </w:t>
      </w:r>
      <w:proofErr w:type="gramStart"/>
      <w:r w:rsidRPr="00852448">
        <w:rPr>
          <w:rFonts w:ascii="Times New Roman" w:hAnsi="Times New Roman" w:cs="Times New Roman"/>
          <w:sz w:val="24"/>
          <w:szCs w:val="24"/>
        </w:rPr>
        <w:t>–  (</w:t>
      </w:r>
      <w:proofErr w:type="gramEnd"/>
      <w:r w:rsidRPr="00852448">
        <w:rPr>
          <w:rFonts w:ascii="Times New Roman" w:hAnsi="Times New Roman" w:cs="Times New Roman"/>
          <w:sz w:val="24"/>
          <w:szCs w:val="24"/>
        </w:rPr>
        <w:t>adj</w:t>
      </w:r>
      <w:r>
        <w:rPr>
          <w:rFonts w:ascii="Times New Roman" w:hAnsi="Times New Roman" w:cs="Times New Roman"/>
          <w:sz w:val="24"/>
          <w:szCs w:val="24"/>
        </w:rPr>
        <w:t>ective,</w:t>
      </w:r>
      <w:r w:rsidRPr="00852448">
        <w:rPr>
          <w:rFonts w:ascii="Times New Roman" w:hAnsi="Times New Roman" w:cs="Times New Roman"/>
          <w:sz w:val="24"/>
          <w:szCs w:val="24"/>
        </w:rPr>
        <w:t xml:space="preserve"> adv</w:t>
      </w:r>
      <w:r>
        <w:rPr>
          <w:rFonts w:ascii="Times New Roman" w:hAnsi="Times New Roman" w:cs="Times New Roman"/>
          <w:sz w:val="24"/>
          <w:szCs w:val="24"/>
        </w:rPr>
        <w:t>erb,</w:t>
      </w:r>
      <w:r w:rsidRPr="00852448">
        <w:rPr>
          <w:rFonts w:ascii="Times New Roman" w:hAnsi="Times New Roman" w:cs="Times New Roman"/>
          <w:sz w:val="24"/>
          <w:szCs w:val="24"/>
        </w:rPr>
        <w:t xml:space="preserve"> description)</w:t>
      </w:r>
    </w:p>
    <w:p w14:paraId="4B165E61" w14:textId="77777777" w:rsidR="00AE038D" w:rsidRPr="00852448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2448">
        <w:rPr>
          <w:rFonts w:ascii="Times New Roman" w:hAnsi="Times New Roman" w:cs="Times New Roman"/>
          <w:sz w:val="24"/>
          <w:szCs w:val="24"/>
        </w:rPr>
        <w:t xml:space="preserve">3. They can have </w:t>
      </w:r>
      <w:r w:rsidRPr="00852448">
        <w:rPr>
          <w:rFonts w:ascii="Times New Roman" w:hAnsi="Times New Roman" w:cs="Times New Roman"/>
          <w:i/>
          <w:iCs/>
          <w:sz w:val="24"/>
          <w:szCs w:val="24"/>
        </w:rPr>
        <w:t xml:space="preserve">objects </w:t>
      </w:r>
      <w:r w:rsidRPr="00852448">
        <w:rPr>
          <w:rFonts w:ascii="Times New Roman" w:hAnsi="Times New Roman" w:cs="Times New Roman"/>
          <w:sz w:val="24"/>
          <w:szCs w:val="24"/>
        </w:rPr>
        <w:t xml:space="preserve">– an object is another </w:t>
      </w:r>
      <w:r w:rsidRPr="00852448">
        <w:rPr>
          <w:rFonts w:ascii="Times New Roman" w:hAnsi="Times New Roman" w:cs="Times New Roman"/>
          <w:i/>
          <w:iCs/>
          <w:sz w:val="24"/>
          <w:szCs w:val="24"/>
        </w:rPr>
        <w:t xml:space="preserve">noun </w:t>
      </w:r>
      <w:r w:rsidRPr="00852448">
        <w:rPr>
          <w:rFonts w:ascii="Times New Roman" w:hAnsi="Times New Roman" w:cs="Times New Roman"/>
          <w:sz w:val="24"/>
          <w:szCs w:val="24"/>
        </w:rPr>
        <w:t>in a sentence that is not the subject.</w:t>
      </w:r>
    </w:p>
    <w:p w14:paraId="342F8867" w14:textId="77777777" w:rsidR="00AE038D" w:rsidRPr="00852448" w:rsidRDefault="00AE038D" w:rsidP="00AE03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448">
        <w:rPr>
          <w:rFonts w:ascii="Times New Roman" w:hAnsi="Times New Roman" w:cs="Times New Roman"/>
          <w:b/>
          <w:sz w:val="24"/>
          <w:szCs w:val="24"/>
        </w:rPr>
        <w:t xml:space="preserve"> I have a rainbow wig.</w:t>
      </w:r>
    </w:p>
    <w:p w14:paraId="1E90B71B" w14:textId="77777777" w:rsidR="00AE038D" w:rsidRPr="00852448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what's the subject? _________________________________________________</w:t>
      </w:r>
    </w:p>
    <w:p w14:paraId="30CD3890" w14:textId="77777777" w:rsidR="00AE038D" w:rsidRPr="00852448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what's the verb? ___________________________________________________</w:t>
      </w:r>
    </w:p>
    <w:p w14:paraId="4BFFB72A" w14:textId="77777777" w:rsidR="00AE038D" w:rsidRPr="00852448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24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- what's the modifier? ________________________________________________</w:t>
      </w:r>
    </w:p>
    <w:p w14:paraId="2C22B1B5" w14:textId="77777777" w:rsidR="00AE038D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2448">
        <w:rPr>
          <w:rFonts w:ascii="Times New Roman" w:hAnsi="Times New Roman" w:cs="Times New Roman"/>
          <w:sz w:val="24"/>
          <w:szCs w:val="24"/>
        </w:rPr>
        <w:t>-- wh</w:t>
      </w:r>
      <w:r>
        <w:rPr>
          <w:rFonts w:ascii="Times New Roman" w:hAnsi="Times New Roman" w:cs="Times New Roman"/>
          <w:sz w:val="24"/>
          <w:szCs w:val="24"/>
        </w:rPr>
        <w:t>at's the other noun? ______________________________________________</w:t>
      </w:r>
    </w:p>
    <w:p w14:paraId="4A08325D" w14:textId="77777777" w:rsidR="00AE038D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80E9CF" w14:textId="2486ADA2" w:rsidR="00AE038D" w:rsidRPr="00852448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2448">
        <w:rPr>
          <w:rFonts w:ascii="Times New Roman" w:hAnsi="Times New Roman" w:cs="Times New Roman"/>
          <w:sz w:val="24"/>
          <w:szCs w:val="24"/>
        </w:rPr>
        <w:t xml:space="preserve">There are also parts of sentences called </w:t>
      </w:r>
      <w:r>
        <w:rPr>
          <w:rFonts w:ascii="Times New Roman" w:hAnsi="Times New Roman" w:cs="Times New Roman"/>
          <w:b/>
          <w:bCs/>
          <w:sz w:val="24"/>
          <w:szCs w:val="24"/>
        </w:rPr>
        <w:t>phrases</w:t>
      </w:r>
      <w:r w:rsidRPr="00852448">
        <w:rPr>
          <w:rFonts w:ascii="Times New Roman" w:hAnsi="Times New Roman" w:cs="Times New Roman"/>
          <w:sz w:val="24"/>
          <w:szCs w:val="24"/>
        </w:rPr>
        <w:t>, which is a group of related words which are missing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448">
        <w:rPr>
          <w:rFonts w:ascii="Times New Roman" w:hAnsi="Times New Roman" w:cs="Times New Roman"/>
          <w:sz w:val="24"/>
          <w:szCs w:val="24"/>
        </w:rPr>
        <w:t xml:space="preserve">their subject or predicate. You've seen these before – they are </w:t>
      </w:r>
      <w:r w:rsidRPr="00852448">
        <w:rPr>
          <w:rFonts w:ascii="Times New Roman" w:hAnsi="Times New Roman" w:cs="Times New Roman"/>
          <w:i/>
          <w:iCs/>
          <w:sz w:val="24"/>
          <w:szCs w:val="24"/>
        </w:rPr>
        <w:t xml:space="preserve">fragments </w:t>
      </w:r>
      <w:r w:rsidRPr="00852448">
        <w:rPr>
          <w:rFonts w:ascii="Times New Roman" w:hAnsi="Times New Roman" w:cs="Times New Roman"/>
          <w:sz w:val="24"/>
          <w:szCs w:val="24"/>
        </w:rPr>
        <w:t>of sentences:</w:t>
      </w:r>
    </w:p>
    <w:p w14:paraId="679683BD" w14:textId="77777777" w:rsidR="00AE038D" w:rsidRPr="008578C1" w:rsidRDefault="00AE038D" w:rsidP="00AE03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78C1">
        <w:rPr>
          <w:rFonts w:ascii="Times New Roman" w:hAnsi="Times New Roman" w:cs="Times New Roman"/>
          <w:sz w:val="24"/>
          <w:szCs w:val="24"/>
        </w:rPr>
        <w:t>sinking like a stone</w:t>
      </w:r>
    </w:p>
    <w:p w14:paraId="1448C5D3" w14:textId="77777777" w:rsidR="00AE038D" w:rsidRPr="008578C1" w:rsidRDefault="00AE038D" w:rsidP="00AE03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78C1">
        <w:rPr>
          <w:rFonts w:ascii="Times New Roman" w:hAnsi="Times New Roman" w:cs="Times New Roman"/>
          <w:sz w:val="24"/>
          <w:szCs w:val="24"/>
        </w:rPr>
        <w:lastRenderedPageBreak/>
        <w:t>picking his nose</w:t>
      </w:r>
    </w:p>
    <w:p w14:paraId="46D9F32A" w14:textId="77777777" w:rsidR="00AE038D" w:rsidRPr="008578C1" w:rsidRDefault="00AE038D" w:rsidP="00AE03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78C1">
        <w:rPr>
          <w:rFonts w:ascii="Times New Roman" w:hAnsi="Times New Roman" w:cs="Times New Roman"/>
          <w:sz w:val="24"/>
          <w:szCs w:val="24"/>
        </w:rPr>
        <w:t>really high up in the sky</w:t>
      </w:r>
    </w:p>
    <w:p w14:paraId="32525EFC" w14:textId="77777777" w:rsidR="00AE038D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D12C363" w14:textId="77777777" w:rsidR="00AE038D" w:rsidRPr="00852448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3DE7EA2" w14:textId="77777777" w:rsidR="00AE038D" w:rsidRPr="00852448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AD0C9B" w14:textId="0C360928" w:rsidR="00AE038D" w:rsidRPr="00852448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2448">
        <w:rPr>
          <w:rFonts w:ascii="Times New Roman" w:hAnsi="Times New Roman" w:cs="Times New Roman"/>
          <w:sz w:val="24"/>
          <w:szCs w:val="24"/>
        </w:rPr>
        <w:t>Now that we know that simple sentences have one clause in them, we know that simple sentences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448">
        <w:rPr>
          <w:rFonts w:ascii="Times New Roman" w:hAnsi="Times New Roman" w:cs="Times New Roman"/>
          <w:sz w:val="24"/>
          <w:szCs w:val="24"/>
        </w:rPr>
        <w:t xml:space="preserve">also called </w:t>
      </w:r>
      <w:r>
        <w:rPr>
          <w:rFonts w:ascii="Times New Roman" w:hAnsi="Times New Roman" w:cs="Times New Roman"/>
          <w:b/>
          <w:bCs/>
          <w:sz w:val="24"/>
          <w:szCs w:val="24"/>
        </w:rPr>
        <w:t>independent clauses</w:t>
      </w:r>
      <w:r w:rsidRPr="008524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EC9649C" w14:textId="563355C9" w:rsidR="00AE038D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Independent clauses</w:t>
      </w:r>
      <w:r w:rsidRPr="008524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2448">
        <w:rPr>
          <w:rFonts w:ascii="Times New Roman" w:hAnsi="Times New Roman" w:cs="Times New Roman"/>
          <w:sz w:val="24"/>
          <w:szCs w:val="24"/>
        </w:rPr>
        <w:t>survive by themselves. They are all alone and are separate from other sentences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448">
        <w:rPr>
          <w:rFonts w:ascii="Times New Roman" w:hAnsi="Times New Roman" w:cs="Times New Roman"/>
          <w:sz w:val="24"/>
          <w:szCs w:val="24"/>
        </w:rPr>
        <w:t>by punctuation.</w:t>
      </w:r>
    </w:p>
    <w:p w14:paraId="4F258764" w14:textId="77777777" w:rsidR="00AE038D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C7F58C" w14:textId="77777777" w:rsidR="00AE038D" w:rsidRPr="00852448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a compound sentence?</w:t>
      </w:r>
    </w:p>
    <w:p w14:paraId="2B23DD1E" w14:textId="1EB3494B" w:rsidR="00AE038D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clauses</w:t>
      </w:r>
      <w:r w:rsidRPr="00852448">
        <w:rPr>
          <w:rFonts w:ascii="Times New Roman" w:hAnsi="Times New Roman" w:cs="Times New Roman"/>
          <w:sz w:val="24"/>
          <w:szCs w:val="24"/>
        </w:rPr>
        <w:t xml:space="preserve"> can </w:t>
      </w:r>
      <w:r w:rsidRPr="00852448">
        <w:rPr>
          <w:rFonts w:ascii="Times New Roman" w:hAnsi="Times New Roman" w:cs="Times New Roman"/>
          <w:i/>
          <w:iCs/>
          <w:sz w:val="24"/>
          <w:szCs w:val="24"/>
        </w:rPr>
        <w:t xml:space="preserve">link up </w:t>
      </w:r>
      <w:r w:rsidRPr="00852448">
        <w:rPr>
          <w:rFonts w:ascii="Times New Roman" w:hAnsi="Times New Roman" w:cs="Times New Roman"/>
          <w:sz w:val="24"/>
          <w:szCs w:val="24"/>
        </w:rPr>
        <w:t xml:space="preserve">with other </w:t>
      </w:r>
      <w:r>
        <w:rPr>
          <w:rFonts w:ascii="Times New Roman" w:hAnsi="Times New Roman" w:cs="Times New Roman"/>
          <w:sz w:val="24"/>
          <w:szCs w:val="24"/>
        </w:rPr>
        <w:t>independent clauses</w:t>
      </w:r>
      <w:r w:rsidRPr="00852448">
        <w:rPr>
          <w:rFonts w:ascii="Times New Roman" w:hAnsi="Times New Roman" w:cs="Times New Roman"/>
          <w:sz w:val="24"/>
          <w:szCs w:val="24"/>
        </w:rPr>
        <w:t xml:space="preserve"> to become </w:t>
      </w:r>
      <w:r w:rsidRPr="00852448">
        <w:rPr>
          <w:rFonts w:ascii="Times New Roman" w:hAnsi="Times New Roman" w:cs="Times New Roman"/>
          <w:b/>
          <w:bCs/>
          <w:sz w:val="24"/>
          <w:szCs w:val="24"/>
        </w:rPr>
        <w:t>compound sentences</w:t>
      </w:r>
      <w:r w:rsidRPr="00852448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448">
        <w:rPr>
          <w:rFonts w:ascii="Times New Roman" w:hAnsi="Times New Roman" w:cs="Times New Roman"/>
          <w:sz w:val="24"/>
          <w:szCs w:val="24"/>
        </w:rPr>
        <w:t xml:space="preserve">When something is </w:t>
      </w:r>
      <w:r w:rsidRPr="00852448">
        <w:rPr>
          <w:rFonts w:ascii="Times New Roman" w:hAnsi="Times New Roman" w:cs="Times New Roman"/>
          <w:b/>
          <w:bCs/>
          <w:sz w:val="24"/>
          <w:szCs w:val="24"/>
        </w:rPr>
        <w:t>compounded</w:t>
      </w:r>
      <w:r w:rsidRPr="00852448">
        <w:rPr>
          <w:rFonts w:ascii="Times New Roman" w:hAnsi="Times New Roman" w:cs="Times New Roman"/>
          <w:sz w:val="24"/>
          <w:szCs w:val="24"/>
        </w:rPr>
        <w:t xml:space="preserve">, it means it you are </w:t>
      </w:r>
      <w:r w:rsidRPr="00852448">
        <w:rPr>
          <w:rFonts w:ascii="Times New Roman" w:hAnsi="Times New Roman" w:cs="Times New Roman"/>
          <w:b/>
          <w:bCs/>
          <w:sz w:val="24"/>
          <w:szCs w:val="24"/>
        </w:rPr>
        <w:t>putting two or more things together</w:t>
      </w:r>
      <w:r w:rsidRPr="00852448">
        <w:rPr>
          <w:rFonts w:ascii="Times New Roman" w:hAnsi="Times New Roman" w:cs="Times New Roman"/>
          <w:sz w:val="24"/>
          <w:szCs w:val="24"/>
        </w:rPr>
        <w:t>.</w:t>
      </w:r>
    </w:p>
    <w:p w14:paraId="19E6990C" w14:textId="77777777" w:rsidR="00AE038D" w:rsidRPr="00852448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8A3056" w14:textId="77777777" w:rsidR="00AE038D" w:rsidRPr="00852448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2448">
        <w:rPr>
          <w:rFonts w:ascii="Times New Roman" w:hAnsi="Times New Roman" w:cs="Times New Roman"/>
          <w:b/>
          <w:sz w:val="24"/>
          <w:szCs w:val="24"/>
        </w:rPr>
        <w:t>How?</w:t>
      </w:r>
    </w:p>
    <w:p w14:paraId="566D17F3" w14:textId="30CC2CB8" w:rsidR="00AE038D" w:rsidRPr="00852448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FANBOYS </w:t>
      </w:r>
      <w:r>
        <w:rPr>
          <w:rFonts w:ascii="Times New Roman" w:hAnsi="Times New Roman" w:cs="Times New Roman"/>
          <w:bCs/>
          <w:sz w:val="24"/>
          <w:szCs w:val="24"/>
        </w:rPr>
        <w:t>or coordinating</w:t>
      </w:r>
      <w:r w:rsidRPr="008524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2448">
        <w:rPr>
          <w:rFonts w:ascii="Times New Roman" w:hAnsi="Times New Roman" w:cs="Times New Roman"/>
          <w:sz w:val="24"/>
          <w:szCs w:val="24"/>
        </w:rPr>
        <w:t xml:space="preserve">conjunctions are small words that you put </w:t>
      </w:r>
      <w:r w:rsidRPr="00852448">
        <w:rPr>
          <w:rFonts w:ascii="Times New Roman" w:hAnsi="Times New Roman" w:cs="Times New Roman"/>
          <w:i/>
          <w:iCs/>
          <w:sz w:val="24"/>
          <w:szCs w:val="24"/>
        </w:rPr>
        <w:t xml:space="preserve">in between </w:t>
      </w:r>
      <w:r w:rsidRPr="00852448">
        <w:rPr>
          <w:rFonts w:ascii="Times New Roman" w:hAnsi="Times New Roman" w:cs="Times New Roman"/>
          <w:sz w:val="24"/>
          <w:szCs w:val="24"/>
        </w:rPr>
        <w:t>independent clauses to connect them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448">
        <w:rPr>
          <w:rFonts w:ascii="Times New Roman" w:hAnsi="Times New Roman" w:cs="Times New Roman"/>
          <w:sz w:val="24"/>
          <w:szCs w:val="24"/>
        </w:rPr>
        <w:t>together.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448">
        <w:rPr>
          <w:rFonts w:ascii="Times New Roman" w:hAnsi="Times New Roman" w:cs="Times New Roman"/>
          <w:sz w:val="24"/>
          <w:szCs w:val="24"/>
        </w:rPr>
        <w:t xml:space="preserve">With conjunctions, you can connect sentences together using </w:t>
      </w:r>
      <w:r w:rsidRPr="00852448">
        <w:rPr>
          <w:rFonts w:ascii="Times New Roman" w:hAnsi="Times New Roman" w:cs="Times New Roman"/>
          <w:i/>
          <w:iCs/>
          <w:sz w:val="24"/>
          <w:szCs w:val="24"/>
        </w:rPr>
        <w:t xml:space="preserve">For-And-Nor-But-Or-Yet-So, or </w:t>
      </w:r>
      <w:r w:rsidRPr="00852448">
        <w:rPr>
          <w:rFonts w:ascii="Times New Roman" w:hAnsi="Times New Roman" w:cs="Times New Roman"/>
          <w:sz w:val="24"/>
          <w:szCs w:val="24"/>
        </w:rPr>
        <w:t>you 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448">
        <w:rPr>
          <w:rFonts w:ascii="Times New Roman" w:hAnsi="Times New Roman" w:cs="Times New Roman"/>
          <w:sz w:val="24"/>
          <w:szCs w:val="24"/>
        </w:rPr>
        <w:t xml:space="preserve">use the elusive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semi-colon </w:t>
      </w:r>
      <w:r>
        <w:rPr>
          <w:rFonts w:ascii="Times New Roman" w:hAnsi="Times New Roman" w:cs="Times New Roman"/>
          <w:b/>
          <w:bCs/>
          <w:sz w:val="24"/>
          <w:szCs w:val="24"/>
        </w:rPr>
        <w:t>(;)</w:t>
      </w:r>
      <w:r w:rsidRPr="0085244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23CB4C6" w14:textId="77777777" w:rsidR="00AE038D" w:rsidRPr="00852448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2448">
        <w:rPr>
          <w:rFonts w:ascii="Times New Roman" w:hAnsi="Times New Roman" w:cs="Times New Roman"/>
          <w:sz w:val="24"/>
          <w:szCs w:val="24"/>
        </w:rPr>
        <w:t xml:space="preserve">- I like that cheese, </w:t>
      </w:r>
      <w:r w:rsidRPr="00852448">
        <w:rPr>
          <w:rFonts w:ascii="Times New Roman" w:hAnsi="Times New Roman" w:cs="Times New Roman"/>
          <w:b/>
          <w:bCs/>
          <w:sz w:val="24"/>
          <w:szCs w:val="24"/>
        </w:rPr>
        <w:t xml:space="preserve">but </w:t>
      </w:r>
      <w:r w:rsidRPr="00852448">
        <w:rPr>
          <w:rFonts w:ascii="Times New Roman" w:hAnsi="Times New Roman" w:cs="Times New Roman"/>
          <w:sz w:val="24"/>
          <w:szCs w:val="24"/>
        </w:rPr>
        <w:t>it smells like feet.</w:t>
      </w:r>
    </w:p>
    <w:p w14:paraId="5DEFCE32" w14:textId="77777777" w:rsidR="00AE038D" w:rsidRPr="00852448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2448">
        <w:rPr>
          <w:rFonts w:ascii="Times New Roman" w:hAnsi="Times New Roman" w:cs="Times New Roman"/>
          <w:sz w:val="24"/>
          <w:szCs w:val="24"/>
        </w:rPr>
        <w:t xml:space="preserve">- We could do this, </w:t>
      </w:r>
      <w:r w:rsidRPr="00852448">
        <w:rPr>
          <w:rFonts w:ascii="Times New Roman" w:hAnsi="Times New Roman" w:cs="Times New Roman"/>
          <w:b/>
          <w:bCs/>
          <w:sz w:val="24"/>
          <w:szCs w:val="24"/>
        </w:rPr>
        <w:t xml:space="preserve">or </w:t>
      </w:r>
      <w:r w:rsidRPr="00852448">
        <w:rPr>
          <w:rFonts w:ascii="Times New Roman" w:hAnsi="Times New Roman" w:cs="Times New Roman"/>
          <w:sz w:val="24"/>
          <w:szCs w:val="24"/>
        </w:rPr>
        <w:t>we could do that.</w:t>
      </w:r>
    </w:p>
    <w:p w14:paraId="53C62BD4" w14:textId="77777777" w:rsidR="00AE038D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2448">
        <w:rPr>
          <w:rFonts w:ascii="Times New Roman" w:hAnsi="Times New Roman" w:cs="Times New Roman"/>
          <w:sz w:val="24"/>
          <w:szCs w:val="24"/>
        </w:rPr>
        <w:t>- The fish was raw</w:t>
      </w:r>
      <w:r w:rsidRPr="00852448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852448">
        <w:rPr>
          <w:rFonts w:ascii="Times New Roman" w:hAnsi="Times New Roman" w:cs="Times New Roman"/>
          <w:sz w:val="24"/>
          <w:szCs w:val="24"/>
        </w:rPr>
        <w:t>it was delicious!</w:t>
      </w:r>
    </w:p>
    <w:p w14:paraId="748C51C8" w14:textId="77777777" w:rsidR="00AE038D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2A69D4" w14:textId="77777777" w:rsidR="00AE038D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42AD3BD" w14:textId="77777777" w:rsidR="00AE038D" w:rsidRPr="00852448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09DED0" w14:textId="77777777" w:rsidR="00AE038D" w:rsidRPr="00852448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78C1">
        <w:rPr>
          <w:rFonts w:ascii="Times New Roman" w:hAnsi="Times New Roman" w:cs="Times New Roman"/>
          <w:b/>
          <w:sz w:val="24"/>
          <w:szCs w:val="24"/>
        </w:rPr>
        <w:t>Please Note:</w:t>
      </w:r>
      <w:r w:rsidRPr="00852448">
        <w:rPr>
          <w:rFonts w:ascii="Times New Roman" w:hAnsi="Times New Roman" w:cs="Times New Roman"/>
          <w:sz w:val="24"/>
          <w:szCs w:val="24"/>
        </w:rPr>
        <w:t xml:space="preserve"> </w:t>
      </w:r>
      <w:r w:rsidRPr="00852448">
        <w:rPr>
          <w:rFonts w:ascii="Times New Roman" w:hAnsi="Times New Roman" w:cs="Times New Roman"/>
          <w:i/>
          <w:iCs/>
          <w:sz w:val="24"/>
          <w:szCs w:val="24"/>
        </w:rPr>
        <w:t xml:space="preserve">be careful </w:t>
      </w:r>
      <w:r w:rsidRPr="00852448">
        <w:rPr>
          <w:rFonts w:ascii="Times New Roman" w:hAnsi="Times New Roman" w:cs="Times New Roman"/>
          <w:sz w:val="24"/>
          <w:szCs w:val="24"/>
        </w:rPr>
        <w:t>with semicolons! Although they look easier than adding a word, they only work when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448">
        <w:rPr>
          <w:rFonts w:ascii="Times New Roman" w:hAnsi="Times New Roman" w:cs="Times New Roman"/>
          <w:sz w:val="24"/>
          <w:szCs w:val="24"/>
        </w:rPr>
        <w:t>your two clauses are agreeing with each other!</w:t>
      </w:r>
    </w:p>
    <w:p w14:paraId="47B5B3A5" w14:textId="77777777" w:rsidR="00AE038D" w:rsidRPr="00852448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2448">
        <w:rPr>
          <w:rFonts w:ascii="Times New Roman" w:hAnsi="Times New Roman" w:cs="Times New Roman"/>
          <w:sz w:val="24"/>
          <w:szCs w:val="24"/>
        </w:rPr>
        <w:t>- I like that cheese</w:t>
      </w:r>
      <w:r w:rsidRPr="00852448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852448">
        <w:rPr>
          <w:rFonts w:ascii="Times New Roman" w:hAnsi="Times New Roman" w:cs="Times New Roman"/>
          <w:sz w:val="24"/>
          <w:szCs w:val="24"/>
        </w:rPr>
        <w:t>it smells like feet!</w:t>
      </w:r>
    </w:p>
    <w:p w14:paraId="20B991DE" w14:textId="77777777" w:rsidR="00AE038D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2448">
        <w:rPr>
          <w:rFonts w:ascii="Times New Roman" w:hAnsi="Times New Roman" w:cs="Times New Roman"/>
          <w:sz w:val="24"/>
          <w:szCs w:val="24"/>
        </w:rPr>
        <w:t>-- You like the cheese because it smells like feet?</w:t>
      </w:r>
    </w:p>
    <w:p w14:paraId="591ED974" w14:textId="77777777" w:rsidR="00AE038D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5E0711" w14:textId="2E8BB2DA" w:rsidR="00AE038D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78C1">
        <w:rPr>
          <w:rFonts w:ascii="Times New Roman" w:hAnsi="Times New Roman" w:cs="Times New Roman"/>
          <w:b/>
          <w:sz w:val="24"/>
          <w:szCs w:val="24"/>
        </w:rPr>
        <w:lastRenderedPageBreak/>
        <w:t>Please note: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78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comma </w:t>
      </w:r>
      <w:r>
        <w:rPr>
          <w:rFonts w:ascii="Times New Roman" w:hAnsi="Times New Roman" w:cs="Times New Roman"/>
          <w:sz w:val="24"/>
          <w:szCs w:val="24"/>
        </w:rPr>
        <w:t xml:space="preserve">(,) is </w:t>
      </w:r>
      <w:r>
        <w:rPr>
          <w:rFonts w:ascii="Times New Roman" w:hAnsi="Times New Roman" w:cs="Times New Roman"/>
          <w:i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strong enough to link two </w:t>
      </w:r>
      <w:r>
        <w:rPr>
          <w:rFonts w:ascii="Times New Roman" w:hAnsi="Times New Roman" w:cs="Times New Roman"/>
          <w:sz w:val="24"/>
          <w:szCs w:val="24"/>
        </w:rPr>
        <w:t>independent clauses</w:t>
      </w:r>
      <w:r>
        <w:rPr>
          <w:rFonts w:ascii="Times New Roman" w:hAnsi="Times New Roman" w:cs="Times New Roman"/>
          <w:sz w:val="24"/>
          <w:szCs w:val="24"/>
        </w:rPr>
        <w:t xml:space="preserve">.  When you use a </w:t>
      </w:r>
      <w:r>
        <w:rPr>
          <w:rFonts w:ascii="Times New Roman" w:hAnsi="Times New Roman" w:cs="Times New Roman"/>
          <w:sz w:val="24"/>
          <w:szCs w:val="24"/>
        </w:rPr>
        <w:t xml:space="preserve">comma </w:t>
      </w:r>
      <w:r>
        <w:rPr>
          <w:rFonts w:ascii="Times New Roman" w:hAnsi="Times New Roman" w:cs="Times New Roman"/>
          <w:sz w:val="24"/>
          <w:szCs w:val="24"/>
        </w:rPr>
        <w:t xml:space="preserve">to link two </w:t>
      </w:r>
      <w:r>
        <w:rPr>
          <w:rFonts w:ascii="Times New Roman" w:hAnsi="Times New Roman" w:cs="Times New Roman"/>
          <w:sz w:val="24"/>
          <w:szCs w:val="24"/>
        </w:rPr>
        <w:t>independent clauses</w:t>
      </w:r>
      <w:r>
        <w:rPr>
          <w:rFonts w:ascii="Times New Roman" w:hAnsi="Times New Roman" w:cs="Times New Roman"/>
          <w:sz w:val="24"/>
          <w:szCs w:val="24"/>
        </w:rPr>
        <w:t xml:space="preserve">, it is called a </w:t>
      </w:r>
      <w:proofErr w:type="gramStart"/>
      <w:r>
        <w:rPr>
          <w:rFonts w:ascii="Times New Roman" w:hAnsi="Times New Roman" w:cs="Times New Roman"/>
          <w:sz w:val="24"/>
          <w:szCs w:val="24"/>
        </w:rPr>
        <w:t>run 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sentence.</w:t>
      </w:r>
    </w:p>
    <w:p w14:paraId="4B42064B" w14:textId="77777777" w:rsidR="00AE038D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F85379" w14:textId="77777777" w:rsidR="00AE038D" w:rsidRPr="008578C1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Clauses:</w:t>
      </w:r>
    </w:p>
    <w:p w14:paraId="57A715D5" w14:textId="77777777" w:rsidR="00AE038D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2448">
        <w:rPr>
          <w:rFonts w:ascii="Times New Roman" w:hAnsi="Times New Roman" w:cs="Times New Roman"/>
          <w:sz w:val="24"/>
          <w:szCs w:val="24"/>
        </w:rPr>
        <w:t>Great! Now you know how to make compound sentences with two clauses. But, just to make things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448">
        <w:rPr>
          <w:rFonts w:ascii="Times New Roman" w:hAnsi="Times New Roman" w:cs="Times New Roman"/>
          <w:sz w:val="24"/>
          <w:szCs w:val="24"/>
        </w:rPr>
        <w:t>even more complicated, there are also different kinds of clauses.</w:t>
      </w:r>
    </w:p>
    <w:p w14:paraId="3FFD7428" w14:textId="77777777" w:rsidR="00AE038D" w:rsidRPr="00852448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5DEBF5" w14:textId="238F7D84" w:rsidR="00AE038D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2448">
        <w:rPr>
          <w:rFonts w:ascii="Times New Roman" w:hAnsi="Times New Roman" w:cs="Times New Roman"/>
          <w:sz w:val="24"/>
          <w:szCs w:val="24"/>
        </w:rPr>
        <w:t xml:space="preserve">You can make an </w:t>
      </w:r>
      <w:r>
        <w:rPr>
          <w:rFonts w:ascii="Times New Roman" w:hAnsi="Times New Roman" w:cs="Times New Roman"/>
          <w:sz w:val="24"/>
          <w:szCs w:val="24"/>
        </w:rPr>
        <w:t>independent clause</w:t>
      </w:r>
      <w:r w:rsidRPr="00852448">
        <w:rPr>
          <w:rFonts w:ascii="Times New Roman" w:hAnsi="Times New Roman" w:cs="Times New Roman"/>
          <w:sz w:val="24"/>
          <w:szCs w:val="24"/>
        </w:rPr>
        <w:t xml:space="preserve"> into a </w:t>
      </w:r>
      <w:r>
        <w:rPr>
          <w:rFonts w:ascii="Times New Roman" w:hAnsi="Times New Roman" w:cs="Times New Roman"/>
          <w:b/>
          <w:bCs/>
          <w:sz w:val="24"/>
          <w:szCs w:val="24"/>
        </w:rPr>
        <w:t>dependent clause</w:t>
      </w:r>
      <w:r w:rsidRPr="008524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2448">
        <w:rPr>
          <w:rFonts w:ascii="Times New Roman" w:hAnsi="Times New Roman" w:cs="Times New Roman"/>
          <w:sz w:val="24"/>
          <w:szCs w:val="24"/>
        </w:rPr>
        <w:t>with just a word or two. If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448">
        <w:rPr>
          <w:rFonts w:ascii="Times New Roman" w:hAnsi="Times New Roman" w:cs="Times New Roman"/>
          <w:sz w:val="24"/>
          <w:szCs w:val="24"/>
        </w:rPr>
        <w:t>remember that</w:t>
      </w:r>
      <w:r>
        <w:rPr>
          <w:rFonts w:ascii="Times New Roman" w:hAnsi="Times New Roman" w:cs="Times New Roman"/>
          <w:sz w:val="24"/>
          <w:szCs w:val="24"/>
        </w:rPr>
        <w:t xml:space="preserve"> independent</w:t>
      </w:r>
      <w:r w:rsidRPr="00852448">
        <w:rPr>
          <w:rFonts w:ascii="Times New Roman" w:hAnsi="Times New Roman" w:cs="Times New Roman"/>
          <w:sz w:val="24"/>
          <w:szCs w:val="24"/>
        </w:rPr>
        <w:t xml:space="preserve"> clauses are called </w:t>
      </w:r>
      <w:r>
        <w:rPr>
          <w:rFonts w:ascii="Times New Roman" w:hAnsi="Times New Roman" w:cs="Times New Roman"/>
          <w:i/>
          <w:iCs/>
          <w:sz w:val="24"/>
          <w:szCs w:val="24"/>
        </w:rPr>
        <w:t>independent</w:t>
      </w:r>
      <w:r w:rsidRPr="008524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2448">
        <w:rPr>
          <w:rFonts w:ascii="Times New Roman" w:hAnsi="Times New Roman" w:cs="Times New Roman"/>
          <w:sz w:val="24"/>
          <w:szCs w:val="24"/>
        </w:rPr>
        <w:t>because they like to be alone</w:t>
      </w:r>
      <w:r>
        <w:rPr>
          <w:rFonts w:ascii="Times New Roman" w:hAnsi="Times New Roman" w:cs="Times New Roman"/>
          <w:sz w:val="24"/>
          <w:szCs w:val="24"/>
        </w:rPr>
        <w:t xml:space="preserve"> and can survive on their own</w:t>
      </w:r>
      <w:r w:rsidRPr="00852448">
        <w:rPr>
          <w:rFonts w:ascii="Times New Roman" w:hAnsi="Times New Roman" w:cs="Times New Roman"/>
          <w:sz w:val="24"/>
          <w:szCs w:val="24"/>
        </w:rPr>
        <w:t>, what do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448">
        <w:rPr>
          <w:rFonts w:ascii="Times New Roman" w:hAnsi="Times New Roman" w:cs="Times New Roman"/>
          <w:sz w:val="24"/>
          <w:szCs w:val="24"/>
        </w:rPr>
        <w:t xml:space="preserve">think </w:t>
      </w:r>
      <w:r>
        <w:rPr>
          <w:rFonts w:ascii="Times New Roman" w:hAnsi="Times New Roman" w:cs="Times New Roman"/>
          <w:i/>
          <w:iCs/>
          <w:sz w:val="24"/>
          <w:szCs w:val="24"/>
        </w:rPr>
        <w:t>dependent</w:t>
      </w:r>
      <w:r w:rsidRPr="008524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2448">
        <w:rPr>
          <w:rFonts w:ascii="Times New Roman" w:hAnsi="Times New Roman" w:cs="Times New Roman"/>
          <w:sz w:val="24"/>
          <w:szCs w:val="24"/>
        </w:rPr>
        <w:t>clauses like to do?</w:t>
      </w:r>
    </w:p>
    <w:p w14:paraId="23321682" w14:textId="77777777" w:rsidR="00AE038D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396407C" w14:textId="77777777" w:rsidR="00AE038D" w:rsidRPr="008578C1" w:rsidRDefault="00AE038D" w:rsidP="00AE03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8C1">
        <w:rPr>
          <w:rFonts w:ascii="Times New Roman" w:hAnsi="Times New Roman" w:cs="Times New Roman"/>
          <w:b/>
          <w:iCs/>
          <w:sz w:val="24"/>
          <w:szCs w:val="24"/>
        </w:rPr>
        <w:t>I didn't attend the party</w:t>
      </w:r>
      <w:r w:rsidRPr="008578C1">
        <w:rPr>
          <w:rFonts w:ascii="Times New Roman" w:hAnsi="Times New Roman" w:cs="Times New Roman"/>
          <w:b/>
          <w:sz w:val="24"/>
          <w:szCs w:val="24"/>
        </w:rPr>
        <w:t>.</w:t>
      </w:r>
    </w:p>
    <w:p w14:paraId="4634A4EC" w14:textId="0ACA925A" w:rsidR="00AE038D" w:rsidRPr="00852448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2448">
        <w:rPr>
          <w:rFonts w:ascii="Times New Roman" w:hAnsi="Times New Roman" w:cs="Times New Roman"/>
          <w:sz w:val="24"/>
          <w:szCs w:val="24"/>
        </w:rPr>
        <w:t>-- can it exist by itself? Does it make sense?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38D">
        <w:rPr>
          <w:rFonts w:ascii="Times New Roman" w:hAnsi="Times New Roman" w:cs="Times New Roman"/>
          <w:b/>
          <w:sz w:val="24"/>
          <w:szCs w:val="24"/>
        </w:rPr>
        <w:t>Yes.</w:t>
      </w:r>
    </w:p>
    <w:p w14:paraId="6CA7BD56" w14:textId="77777777" w:rsidR="00AE038D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happens if I add </w:t>
      </w:r>
      <w:r w:rsidRPr="008578C1">
        <w:rPr>
          <w:rFonts w:ascii="Times New Roman" w:hAnsi="Times New Roman" w:cs="Times New Roman"/>
          <w:b/>
          <w:iCs/>
          <w:sz w:val="24"/>
          <w:szCs w:val="24"/>
        </w:rPr>
        <w:t>Although</w:t>
      </w:r>
      <w:r w:rsidRPr="008578C1">
        <w:rPr>
          <w:rFonts w:ascii="Times New Roman" w:hAnsi="Times New Roman" w:cs="Times New Roman"/>
          <w:iCs/>
          <w:sz w:val="24"/>
          <w:szCs w:val="24"/>
        </w:rPr>
        <w:t>?</w:t>
      </w:r>
      <w:r w:rsidRPr="008524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A1770A5" w14:textId="77777777" w:rsidR="00AE038D" w:rsidRPr="008578C1" w:rsidRDefault="00AE038D" w:rsidP="00AE03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578C1">
        <w:rPr>
          <w:rFonts w:ascii="Times New Roman" w:hAnsi="Times New Roman" w:cs="Times New Roman"/>
          <w:b/>
          <w:iCs/>
          <w:sz w:val="24"/>
          <w:szCs w:val="24"/>
        </w:rPr>
        <w:t>Although I didn't attend the party...</w:t>
      </w:r>
    </w:p>
    <w:p w14:paraId="4B53FE3E" w14:textId="6355C45E" w:rsidR="00AE038D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2448">
        <w:rPr>
          <w:rFonts w:ascii="Times New Roman" w:hAnsi="Times New Roman" w:cs="Times New Roman"/>
          <w:sz w:val="24"/>
          <w:szCs w:val="24"/>
        </w:rPr>
        <w:t xml:space="preserve">-- does it still make sense? </w:t>
      </w:r>
      <w:r w:rsidRPr="00AE038D">
        <w:rPr>
          <w:rFonts w:ascii="Times New Roman" w:hAnsi="Times New Roman" w:cs="Times New Roman"/>
          <w:b/>
          <w:sz w:val="24"/>
          <w:szCs w:val="24"/>
        </w:rPr>
        <w:t>No.</w:t>
      </w:r>
    </w:p>
    <w:p w14:paraId="70495310" w14:textId="645A0DC7" w:rsidR="00AE038D" w:rsidRPr="00852448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</w:t>
      </w:r>
      <w:r w:rsidRPr="00852448">
        <w:rPr>
          <w:rFonts w:ascii="Times New Roman" w:hAnsi="Times New Roman" w:cs="Times New Roman"/>
          <w:sz w:val="24"/>
          <w:szCs w:val="24"/>
        </w:rPr>
        <w:t>Are you looking for more information?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38D">
        <w:rPr>
          <w:rFonts w:ascii="Times New Roman" w:hAnsi="Times New Roman" w:cs="Times New Roman"/>
          <w:b/>
          <w:sz w:val="24"/>
          <w:szCs w:val="24"/>
        </w:rPr>
        <w:t>Yes.</w:t>
      </w:r>
    </w:p>
    <w:p w14:paraId="48048705" w14:textId="77777777" w:rsidR="00AE038D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BCAE8B" w14:textId="77777777" w:rsidR="00AE038D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2448">
        <w:rPr>
          <w:rFonts w:ascii="Times New Roman" w:hAnsi="Times New Roman" w:cs="Times New Roman"/>
          <w:sz w:val="24"/>
          <w:szCs w:val="24"/>
        </w:rPr>
        <w:t>These dependant clauses begin with something called an AWUBIS conjunction... so just like before,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448">
        <w:rPr>
          <w:rFonts w:ascii="Times New Roman" w:hAnsi="Times New Roman" w:cs="Times New Roman"/>
          <w:sz w:val="24"/>
          <w:szCs w:val="24"/>
        </w:rPr>
        <w:t>you can tell what it is based on what words are at the beginning of the sentence.</w:t>
      </w:r>
    </w:p>
    <w:p w14:paraId="118101A3" w14:textId="77777777" w:rsidR="00AE038D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287680" w14:textId="77777777" w:rsidR="00AE038D" w:rsidRPr="008578C1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a complex sentence?</w:t>
      </w:r>
    </w:p>
    <w:p w14:paraId="3456CD64" w14:textId="56FEF6DA" w:rsidR="00AE038D" w:rsidRPr="008578C1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2448">
        <w:rPr>
          <w:rFonts w:ascii="Times New Roman" w:hAnsi="Times New Roman" w:cs="Times New Roman"/>
          <w:sz w:val="24"/>
          <w:szCs w:val="24"/>
        </w:rPr>
        <w:t>When 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independent</w:t>
      </w:r>
      <w:r w:rsidRPr="00852448">
        <w:rPr>
          <w:rFonts w:ascii="Times New Roman" w:hAnsi="Times New Roman" w:cs="Times New Roman"/>
          <w:b/>
          <w:bCs/>
          <w:sz w:val="24"/>
          <w:szCs w:val="24"/>
        </w:rPr>
        <w:t xml:space="preserve"> clause </w:t>
      </w:r>
      <w:r w:rsidRPr="00852448">
        <w:rPr>
          <w:rFonts w:ascii="Times New Roman" w:hAnsi="Times New Roman" w:cs="Times New Roman"/>
          <w:sz w:val="24"/>
          <w:szCs w:val="24"/>
        </w:rPr>
        <w:t xml:space="preserve">and this new </w:t>
      </w:r>
      <w:r>
        <w:rPr>
          <w:rFonts w:ascii="Times New Roman" w:hAnsi="Times New Roman" w:cs="Times New Roman"/>
          <w:b/>
          <w:bCs/>
          <w:sz w:val="24"/>
          <w:szCs w:val="24"/>
        </w:rPr>
        <w:t>dependent</w:t>
      </w:r>
      <w:r w:rsidRPr="00852448">
        <w:rPr>
          <w:rFonts w:ascii="Times New Roman" w:hAnsi="Times New Roman" w:cs="Times New Roman"/>
          <w:b/>
          <w:bCs/>
          <w:sz w:val="24"/>
          <w:szCs w:val="24"/>
        </w:rPr>
        <w:t xml:space="preserve"> clause </w:t>
      </w:r>
      <w:r w:rsidRPr="00852448">
        <w:rPr>
          <w:rFonts w:ascii="Times New Roman" w:hAnsi="Times New Roman" w:cs="Times New Roman"/>
          <w:sz w:val="24"/>
          <w:szCs w:val="24"/>
        </w:rPr>
        <w:t>are put t</w:t>
      </w:r>
      <w:r>
        <w:rPr>
          <w:rFonts w:ascii="Times New Roman" w:hAnsi="Times New Roman" w:cs="Times New Roman"/>
          <w:sz w:val="24"/>
          <w:szCs w:val="24"/>
        </w:rPr>
        <w:t xml:space="preserve">ogether.  All the information needed can be found in both of the clauses together.  Since there is more than one </w:t>
      </w:r>
      <w:r w:rsidRPr="008578C1">
        <w:rPr>
          <w:rFonts w:ascii="Times New Roman" w:hAnsi="Times New Roman" w:cs="Times New Roman"/>
          <w:i/>
          <w:sz w:val="24"/>
          <w:szCs w:val="24"/>
        </w:rPr>
        <w:t>type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clause, it is called a </w:t>
      </w:r>
      <w:r>
        <w:rPr>
          <w:rFonts w:ascii="Times New Roman" w:hAnsi="Times New Roman" w:cs="Times New Roman"/>
          <w:sz w:val="24"/>
          <w:szCs w:val="24"/>
        </w:rPr>
        <w:t>complex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sentence.</w:t>
      </w:r>
    </w:p>
    <w:p w14:paraId="01123459" w14:textId="77777777" w:rsidR="00AE038D" w:rsidRPr="008578C1" w:rsidRDefault="00AE038D" w:rsidP="00AE0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78C1">
        <w:rPr>
          <w:rFonts w:ascii="Times New Roman" w:hAnsi="Times New Roman" w:cs="Times New Roman"/>
          <w:sz w:val="24"/>
          <w:szCs w:val="24"/>
          <w:u w:val="single"/>
        </w:rPr>
        <w:t>Some examples:</w:t>
      </w:r>
    </w:p>
    <w:p w14:paraId="326EE498" w14:textId="77777777" w:rsidR="00AE038D" w:rsidRPr="008578C1" w:rsidRDefault="00AE038D" w:rsidP="00AE03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78C1">
        <w:rPr>
          <w:rFonts w:ascii="Times New Roman" w:hAnsi="Times New Roman" w:cs="Times New Roman"/>
          <w:b/>
          <w:bCs/>
          <w:sz w:val="24"/>
          <w:szCs w:val="24"/>
        </w:rPr>
        <w:t xml:space="preserve">When </w:t>
      </w:r>
      <w:r w:rsidRPr="008578C1">
        <w:rPr>
          <w:rFonts w:ascii="Times New Roman" w:hAnsi="Times New Roman" w:cs="Times New Roman"/>
          <w:sz w:val="24"/>
          <w:szCs w:val="24"/>
        </w:rPr>
        <w:t>he handed in his homework, he forgot to give the teacher the last page.</w:t>
      </w:r>
    </w:p>
    <w:p w14:paraId="63445FC7" w14:textId="77777777" w:rsidR="00AE038D" w:rsidRPr="008578C1" w:rsidRDefault="00AE038D" w:rsidP="00AE03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78C1">
        <w:rPr>
          <w:rFonts w:ascii="Times New Roman" w:hAnsi="Times New Roman" w:cs="Times New Roman"/>
          <w:sz w:val="24"/>
          <w:szCs w:val="24"/>
        </w:rPr>
        <w:t xml:space="preserve">The students went to the movies </w:t>
      </w:r>
      <w:r w:rsidRPr="008578C1">
        <w:rPr>
          <w:rFonts w:ascii="Times New Roman" w:hAnsi="Times New Roman" w:cs="Times New Roman"/>
          <w:b/>
          <w:bCs/>
          <w:sz w:val="24"/>
          <w:szCs w:val="24"/>
        </w:rPr>
        <w:t xml:space="preserve">after </w:t>
      </w:r>
      <w:r w:rsidRPr="008578C1">
        <w:rPr>
          <w:rFonts w:ascii="Times New Roman" w:hAnsi="Times New Roman" w:cs="Times New Roman"/>
          <w:sz w:val="24"/>
          <w:szCs w:val="24"/>
        </w:rPr>
        <w:t>they finished studying.</w:t>
      </w:r>
    </w:p>
    <w:p w14:paraId="511B425A" w14:textId="77777777" w:rsidR="00AE038D" w:rsidRPr="008578C1" w:rsidRDefault="00AE038D" w:rsidP="00AE038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8C1">
        <w:rPr>
          <w:rFonts w:ascii="Times New Roman" w:hAnsi="Times New Roman" w:cs="Times New Roman"/>
          <w:b/>
          <w:bCs/>
          <w:sz w:val="24"/>
          <w:szCs w:val="24"/>
        </w:rPr>
        <w:t xml:space="preserve">Because </w:t>
      </w:r>
      <w:r w:rsidRPr="008578C1">
        <w:rPr>
          <w:rFonts w:ascii="Times New Roman" w:hAnsi="Times New Roman" w:cs="Times New Roman"/>
          <w:sz w:val="24"/>
          <w:szCs w:val="24"/>
        </w:rPr>
        <w:t>the students were so great, the teacher didn't give them any homework!</w:t>
      </w:r>
    </w:p>
    <w:p w14:paraId="612032F1" w14:textId="77777777" w:rsidR="00FE4555" w:rsidRDefault="00AE038D"/>
    <w:sectPr w:rsidR="00FE45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27302"/>
    <w:multiLevelType w:val="hybridMultilevel"/>
    <w:tmpl w:val="C5EED9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236F0"/>
    <w:multiLevelType w:val="hybridMultilevel"/>
    <w:tmpl w:val="CAC211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E006D"/>
    <w:multiLevelType w:val="hybridMultilevel"/>
    <w:tmpl w:val="F2125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77B5D"/>
    <w:multiLevelType w:val="hybridMultilevel"/>
    <w:tmpl w:val="FB244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8D"/>
    <w:rsid w:val="006F3390"/>
    <w:rsid w:val="00AE038D"/>
    <w:rsid w:val="00B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1FA6BC"/>
  <w15:chartTrackingRefBased/>
  <w15:docId w15:val="{AC5F2757-704E-BC4C-9735-801206F1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3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2021-04-26T20:04:00Z</dcterms:created>
  <dcterms:modified xsi:type="dcterms:W3CDTF">2021-04-26T20:10:00Z</dcterms:modified>
</cp:coreProperties>
</file>