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23"/>
        <w:gridCol w:w="3398"/>
      </w:tblGrid>
      <w:tr w:rsidR="00DA2FD7" w:rsidRPr="00DA2FD7" w14:paraId="2F7149B0" w14:textId="77777777" w:rsidTr="00DA2FD7">
        <w:tc>
          <w:tcPr>
            <w:tcW w:w="3261" w:type="dxa"/>
            <w:shd w:val="clear" w:color="auto" w:fill="D9D9D9" w:themeFill="background1" w:themeFillShade="D9"/>
          </w:tcPr>
          <w:p w14:paraId="61815984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Before Reading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3A53FA9D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2C234D3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After Reading</w:t>
            </w:r>
          </w:p>
        </w:tc>
      </w:tr>
      <w:tr w:rsidR="00DA2FD7" w:rsidRPr="00DA2FD7" w14:paraId="172459F3" w14:textId="77777777" w:rsidTr="00DA2FD7">
        <w:tc>
          <w:tcPr>
            <w:tcW w:w="3261" w:type="dxa"/>
            <w:vAlign w:val="center"/>
          </w:tcPr>
          <w:p w14:paraId="28249FE8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  <w:vAlign w:val="center"/>
          </w:tcPr>
          <w:p w14:paraId="20175F40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Young people should listen to advice from older people.</w:t>
            </w:r>
          </w:p>
        </w:tc>
        <w:tc>
          <w:tcPr>
            <w:tcW w:w="3398" w:type="dxa"/>
          </w:tcPr>
          <w:p w14:paraId="3BADD72B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7118F069" w14:textId="77777777" w:rsidTr="00DA2FD7">
        <w:tc>
          <w:tcPr>
            <w:tcW w:w="3261" w:type="dxa"/>
          </w:tcPr>
          <w:p w14:paraId="689B8422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312909C8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Younger people are right more often than older people.</w:t>
            </w:r>
          </w:p>
        </w:tc>
        <w:tc>
          <w:tcPr>
            <w:tcW w:w="3398" w:type="dxa"/>
          </w:tcPr>
          <w:p w14:paraId="0E691A0C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25154671" w14:textId="77777777" w:rsidTr="00DA2FD7">
        <w:tc>
          <w:tcPr>
            <w:tcW w:w="3261" w:type="dxa"/>
          </w:tcPr>
          <w:p w14:paraId="64CBD2DF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7A65900C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There is no greater force that controls your life other than you.</w:t>
            </w:r>
          </w:p>
        </w:tc>
        <w:tc>
          <w:tcPr>
            <w:tcW w:w="3398" w:type="dxa"/>
          </w:tcPr>
          <w:p w14:paraId="255410CD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519ECCBE" w14:textId="77777777" w:rsidTr="00DA2FD7">
        <w:tc>
          <w:tcPr>
            <w:tcW w:w="3261" w:type="dxa"/>
          </w:tcPr>
          <w:p w14:paraId="3C3C18D8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6891EE5C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If you believe you can achieve something, nothing can stop you.</w:t>
            </w:r>
          </w:p>
        </w:tc>
        <w:tc>
          <w:tcPr>
            <w:tcW w:w="3398" w:type="dxa"/>
          </w:tcPr>
          <w:p w14:paraId="41721BBC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42432BF2" w14:textId="77777777" w:rsidTr="00DA2FD7">
        <w:tc>
          <w:tcPr>
            <w:tcW w:w="3261" w:type="dxa"/>
          </w:tcPr>
          <w:p w14:paraId="54217FDF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2433689A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If you know you are unable to complete a task, you should never start it.</w:t>
            </w:r>
          </w:p>
        </w:tc>
        <w:tc>
          <w:tcPr>
            <w:tcW w:w="3398" w:type="dxa"/>
          </w:tcPr>
          <w:p w14:paraId="6340A692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744ACE14" w14:textId="77777777" w:rsidTr="00DA2FD7">
        <w:tc>
          <w:tcPr>
            <w:tcW w:w="3261" w:type="dxa"/>
          </w:tcPr>
          <w:p w14:paraId="25F9B4E3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779D375C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Humans know how to survive better than animals.</w:t>
            </w:r>
          </w:p>
        </w:tc>
        <w:tc>
          <w:tcPr>
            <w:tcW w:w="3398" w:type="dxa"/>
          </w:tcPr>
          <w:p w14:paraId="6561CEE3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654DFEF6" w14:textId="77777777" w:rsidTr="00DA2FD7">
        <w:tc>
          <w:tcPr>
            <w:tcW w:w="3261" w:type="dxa"/>
          </w:tcPr>
          <w:p w14:paraId="74D0B984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0669FEA8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If you don’t follow certain rules, you can risk your life.</w:t>
            </w:r>
          </w:p>
        </w:tc>
        <w:tc>
          <w:tcPr>
            <w:tcW w:w="3398" w:type="dxa"/>
          </w:tcPr>
          <w:p w14:paraId="2B5B36B1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35AA8727" w14:textId="77777777" w:rsidTr="00DA2FD7">
        <w:tc>
          <w:tcPr>
            <w:tcW w:w="3261" w:type="dxa"/>
          </w:tcPr>
          <w:p w14:paraId="7C3B1B53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029437F1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You can prepare yourself for anything.</w:t>
            </w:r>
          </w:p>
        </w:tc>
        <w:tc>
          <w:tcPr>
            <w:tcW w:w="3398" w:type="dxa"/>
          </w:tcPr>
          <w:p w14:paraId="0B32C48A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2FC81582" w14:textId="77777777" w:rsidTr="00DA2FD7">
        <w:tc>
          <w:tcPr>
            <w:tcW w:w="3261" w:type="dxa"/>
          </w:tcPr>
          <w:p w14:paraId="6A0FA34C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  <w:tc>
          <w:tcPr>
            <w:tcW w:w="3123" w:type="dxa"/>
          </w:tcPr>
          <w:p w14:paraId="74F877BE" w14:textId="77777777" w:rsidR="00DA2FD7" w:rsidRPr="00DA2FD7" w:rsidRDefault="00DA2FD7" w:rsidP="00DA2FD7">
            <w:pPr>
              <w:spacing w:after="200" w:line="276" w:lineRule="auto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You can do anything you want as long as no one is there to get you in trouble.</w:t>
            </w:r>
          </w:p>
        </w:tc>
        <w:tc>
          <w:tcPr>
            <w:tcW w:w="3398" w:type="dxa"/>
          </w:tcPr>
          <w:p w14:paraId="7B16ABC1" w14:textId="77777777" w:rsidR="00DA2FD7" w:rsidRPr="00DA2FD7" w:rsidRDefault="00DA2FD7">
            <w:pPr>
              <w:rPr>
                <w:b/>
              </w:rPr>
            </w:pPr>
            <w:r w:rsidRPr="00DA2FD7">
              <w:rPr>
                <w:b/>
                <w:lang w:val="en-US"/>
              </w:rPr>
              <w:t>1    2    3    4    5    6    7    8    9    10</w:t>
            </w:r>
          </w:p>
        </w:tc>
      </w:tr>
      <w:tr w:rsidR="00DA2FD7" w:rsidRPr="00DA2FD7" w14:paraId="7DBFB7BE" w14:textId="77777777" w:rsidTr="00DA2FD7">
        <w:tc>
          <w:tcPr>
            <w:tcW w:w="3261" w:type="dxa"/>
          </w:tcPr>
          <w:p w14:paraId="29EDE296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1                  2                   3</w:t>
            </w:r>
          </w:p>
          <w:p w14:paraId="261A5D79" w14:textId="78EA600D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 xml:space="preserve">Strongly </w:t>
            </w:r>
            <w:r w:rsidR="00C247F9">
              <w:rPr>
                <w:b/>
                <w:lang w:val="en-US"/>
              </w:rPr>
              <w:t>Dis</w:t>
            </w:r>
            <w:bookmarkStart w:id="0" w:name="_GoBack"/>
            <w:bookmarkEnd w:id="0"/>
            <w:r w:rsidRPr="00DA2FD7">
              <w:rPr>
                <w:b/>
                <w:lang w:val="en-US"/>
              </w:rPr>
              <w:t>agree</w:t>
            </w:r>
          </w:p>
        </w:tc>
        <w:tc>
          <w:tcPr>
            <w:tcW w:w="3123" w:type="dxa"/>
          </w:tcPr>
          <w:p w14:paraId="5C80C1A6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4                5              6                7</w:t>
            </w:r>
          </w:p>
          <w:p w14:paraId="5291DD36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Somewhat Agree</w:t>
            </w:r>
          </w:p>
        </w:tc>
        <w:tc>
          <w:tcPr>
            <w:tcW w:w="3398" w:type="dxa"/>
          </w:tcPr>
          <w:p w14:paraId="40E04DA3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8                     9                        10</w:t>
            </w:r>
          </w:p>
          <w:p w14:paraId="780F4B11" w14:textId="77777777" w:rsidR="00DA2FD7" w:rsidRPr="00DA2FD7" w:rsidRDefault="00DA2FD7" w:rsidP="00DA2FD7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DA2FD7">
              <w:rPr>
                <w:b/>
                <w:lang w:val="en-US"/>
              </w:rPr>
              <w:t>Strongly Agree</w:t>
            </w:r>
          </w:p>
        </w:tc>
      </w:tr>
    </w:tbl>
    <w:p w14:paraId="3EF8FBDE" w14:textId="77777777" w:rsidR="00806EE6" w:rsidRDefault="00C247F9"/>
    <w:sectPr w:rsidR="00806EE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2687" w14:textId="77777777" w:rsidR="00DA2FD7" w:rsidRDefault="00DA2FD7" w:rsidP="00DA2FD7">
      <w:pPr>
        <w:spacing w:after="0" w:line="240" w:lineRule="auto"/>
      </w:pPr>
      <w:r>
        <w:separator/>
      </w:r>
    </w:p>
  </w:endnote>
  <w:endnote w:type="continuationSeparator" w:id="0">
    <w:p w14:paraId="2210A259" w14:textId="77777777" w:rsidR="00DA2FD7" w:rsidRDefault="00DA2FD7" w:rsidP="00D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59A0" w14:textId="77777777" w:rsidR="00DA2FD7" w:rsidRDefault="00DA2FD7" w:rsidP="00DA2FD7">
      <w:pPr>
        <w:spacing w:after="0" w:line="240" w:lineRule="auto"/>
      </w:pPr>
      <w:r>
        <w:separator/>
      </w:r>
    </w:p>
  </w:footnote>
  <w:footnote w:type="continuationSeparator" w:id="0">
    <w:p w14:paraId="5253AF4E" w14:textId="77777777" w:rsidR="00DA2FD7" w:rsidRDefault="00DA2FD7" w:rsidP="00DA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B37D" w14:textId="77777777" w:rsidR="00DA2FD7" w:rsidRPr="00DA2FD7" w:rsidRDefault="00DA2FD7" w:rsidP="00DA2FD7">
    <w:pPr>
      <w:pStyle w:val="Header"/>
      <w:jc w:val="center"/>
      <w:rPr>
        <w:b/>
        <w:sz w:val="32"/>
        <w:lang w:val="en-US"/>
      </w:rPr>
    </w:pPr>
    <w:r w:rsidRPr="00DA2FD7">
      <w:rPr>
        <w:b/>
        <w:sz w:val="32"/>
        <w:lang w:val="en-US"/>
      </w:rPr>
      <w:t>“To Build a Fire” Anticipation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D7"/>
    <w:rsid w:val="001677EB"/>
    <w:rsid w:val="002E60E2"/>
    <w:rsid w:val="00862902"/>
    <w:rsid w:val="008E58BB"/>
    <w:rsid w:val="00C247F9"/>
    <w:rsid w:val="00D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2D0F7"/>
  <w15:docId w15:val="{E7467C16-974E-1F4A-945F-26B1B6C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D7"/>
  </w:style>
  <w:style w:type="paragraph" w:styleId="Footer">
    <w:name w:val="footer"/>
    <w:basedOn w:val="Normal"/>
    <w:link w:val="FooterChar"/>
    <w:uiPriority w:val="99"/>
    <w:unhideWhenUsed/>
    <w:rsid w:val="00DA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Mountains School District #82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Mathieu</dc:creator>
  <cp:lastModifiedBy>Microsoft Office User</cp:lastModifiedBy>
  <cp:revision>3</cp:revision>
  <cp:lastPrinted>2016-02-09T16:22:00Z</cp:lastPrinted>
  <dcterms:created xsi:type="dcterms:W3CDTF">2016-05-11T17:33:00Z</dcterms:created>
  <dcterms:modified xsi:type="dcterms:W3CDTF">2018-11-14T16:08:00Z</dcterms:modified>
</cp:coreProperties>
</file>