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3F31E" w14:textId="77777777" w:rsidR="00815AD5" w:rsidRDefault="00CB336D" w:rsidP="00CB336D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Types of Characters</w:t>
      </w:r>
    </w:p>
    <w:p w14:paraId="66D2AA4D" w14:textId="77777777" w:rsidR="00CB336D" w:rsidRDefault="00CB336D" w:rsidP="00CB336D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Major or Central Characters</w:t>
      </w:r>
    </w:p>
    <w:p w14:paraId="3ADC3519" w14:textId="77777777" w:rsidR="00000000" w:rsidRPr="00CB336D" w:rsidRDefault="00CB336D" w:rsidP="00CB336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B336D">
        <w:rPr>
          <w:rFonts w:ascii="Times New Roman" w:hAnsi="Times New Roman" w:cs="Times New Roman"/>
        </w:rPr>
        <w:t>These characters are vital to the development and resolution of the conflict.  In other words, the plot and resolution of conflict revolves around these characters.</w:t>
      </w:r>
    </w:p>
    <w:p w14:paraId="2CEDD3DA" w14:textId="77777777" w:rsidR="00000000" w:rsidRPr="00CB336D" w:rsidRDefault="00CB336D" w:rsidP="00CB336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B336D">
        <w:rPr>
          <w:rFonts w:ascii="Times New Roman" w:hAnsi="Times New Roman" w:cs="Times New Roman"/>
          <w:b/>
        </w:rPr>
        <w:t>Protagonist:</w:t>
      </w:r>
      <w:r w:rsidRPr="00CB336D">
        <w:rPr>
          <w:rFonts w:ascii="Times New Roman" w:hAnsi="Times New Roman" w:cs="Times New Roman"/>
        </w:rPr>
        <w:t xml:space="preserve"> The protagonist is the central person in the story, and is often referred to as the</w:t>
      </w:r>
      <w:r>
        <w:rPr>
          <w:rFonts w:ascii="Times New Roman" w:hAnsi="Times New Roman" w:cs="Times New Roman"/>
        </w:rPr>
        <w:t xml:space="preserve"> story</w:t>
      </w:r>
      <w:r>
        <w:rPr>
          <w:rFonts w:ascii="Helvetica" w:eastAsia="Helvetica" w:hAnsi="Helvetica" w:cs="Helvetica"/>
        </w:rPr>
        <w:t>’</w:t>
      </w:r>
      <w:r>
        <w:rPr>
          <w:rFonts w:ascii="Times New Roman" w:hAnsi="Times New Roman" w:cs="Times New Roman"/>
        </w:rPr>
        <w:t>s main character.  He or she (or they) is faced with a conflict that must be resolved</w:t>
      </w:r>
      <w:r w:rsidRPr="00CB336D">
        <w:rPr>
          <w:rFonts w:ascii="Helvetica" w:eastAsia="Helvetica" w:hAnsi="Helvetica" w:cs="Helvetica"/>
        </w:rPr>
        <w:t>.</w:t>
      </w:r>
      <w:r w:rsidRPr="00CB336D">
        <w:rPr>
          <w:rFonts w:ascii="Times New Roman" w:hAnsi="Times New Roman" w:cs="Times New Roman"/>
        </w:rPr>
        <w:t xml:space="preserve">  The protagonist may not always be admirable, for example an anti-hero; but nevertheless s/he must command involvement on the part of the reader, or better yet, empathy.</w:t>
      </w:r>
    </w:p>
    <w:p w14:paraId="3AE52EE2" w14:textId="77777777" w:rsidR="00000000" w:rsidRDefault="00CB336D" w:rsidP="00CB336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B336D">
        <w:rPr>
          <w:rFonts w:ascii="Times New Roman" w:hAnsi="Times New Roman" w:cs="Times New Roman"/>
          <w:b/>
        </w:rPr>
        <w:t>Antagonist:</w:t>
      </w:r>
      <w:r w:rsidRPr="00CB336D">
        <w:rPr>
          <w:rFonts w:ascii="Times New Roman" w:hAnsi="Times New Roman" w:cs="Times New Roman"/>
        </w:rPr>
        <w:t xml:space="preserve"> The ant</w:t>
      </w:r>
      <w:r w:rsidRPr="00CB336D">
        <w:rPr>
          <w:rFonts w:ascii="Times New Roman" w:hAnsi="Times New Roman" w:cs="Times New Roman"/>
        </w:rPr>
        <w:t>agonist is the character(s) (or situation) that represents the opposition against which the protagonist must contend.  In other words, the antagonist is an obstacle that the protagonist must overcome.</w:t>
      </w:r>
    </w:p>
    <w:p w14:paraId="05446208" w14:textId="77777777" w:rsidR="00CB336D" w:rsidRPr="00CB336D" w:rsidRDefault="00CB336D" w:rsidP="00CB336D">
      <w:pPr>
        <w:ind w:left="720"/>
        <w:rPr>
          <w:rFonts w:ascii="Times New Roman" w:hAnsi="Times New Roman" w:cs="Times New Roman"/>
        </w:rPr>
      </w:pPr>
    </w:p>
    <w:p w14:paraId="2B717CC9" w14:textId="77777777" w:rsidR="00CB336D" w:rsidRDefault="00CB336D" w:rsidP="00CB336D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Examples</w:t>
      </w:r>
    </w:p>
    <w:p w14:paraId="3BCD077B" w14:textId="77777777" w:rsidR="00000000" w:rsidRPr="00CB336D" w:rsidRDefault="00CB336D" w:rsidP="00CB336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B336D">
        <w:rPr>
          <w:rFonts w:ascii="Times New Roman" w:hAnsi="Times New Roman" w:cs="Times New Roman"/>
          <w:b/>
        </w:rPr>
        <w:t>Protagonists:</w:t>
      </w:r>
      <w:r w:rsidRPr="00CB336D">
        <w:rPr>
          <w:rFonts w:ascii="Times New Roman" w:hAnsi="Times New Roman" w:cs="Times New Roman"/>
        </w:rPr>
        <w:t xml:space="preserve"> Harry Potter, Katniss Everdeen, </w:t>
      </w:r>
      <w:proofErr w:type="spellStart"/>
      <w:r w:rsidRPr="00CB336D">
        <w:rPr>
          <w:rFonts w:ascii="Times New Roman" w:hAnsi="Times New Roman" w:cs="Times New Roman"/>
        </w:rPr>
        <w:t>Tris</w:t>
      </w:r>
      <w:proofErr w:type="spellEnd"/>
      <w:r w:rsidRPr="00CB336D">
        <w:rPr>
          <w:rFonts w:ascii="Times New Roman" w:hAnsi="Times New Roman" w:cs="Times New Roman"/>
        </w:rPr>
        <w:t xml:space="preserve"> Prior, Percy Jackson, Frodo Baggins.</w:t>
      </w:r>
    </w:p>
    <w:p w14:paraId="43A4D911" w14:textId="77777777" w:rsidR="00000000" w:rsidRDefault="00CB336D" w:rsidP="00CB336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B336D">
        <w:rPr>
          <w:rFonts w:ascii="Times New Roman" w:hAnsi="Times New Roman" w:cs="Times New Roman"/>
          <w:b/>
        </w:rPr>
        <w:t>Antagonists:</w:t>
      </w:r>
      <w:r w:rsidRPr="00CB336D">
        <w:rPr>
          <w:rFonts w:ascii="Times New Roman" w:hAnsi="Times New Roman" w:cs="Times New Roman"/>
        </w:rPr>
        <w:t xml:space="preserve"> Lord Voldemort, President Snow, Jeanine Matthews, Sauron.</w:t>
      </w:r>
    </w:p>
    <w:p w14:paraId="262843C9" w14:textId="77777777" w:rsidR="00CB336D" w:rsidRDefault="00CB336D" w:rsidP="00CB336D">
      <w:pPr>
        <w:rPr>
          <w:rFonts w:ascii="Times New Roman" w:hAnsi="Times New Roman" w:cs="Times New Roman"/>
        </w:rPr>
      </w:pPr>
    </w:p>
    <w:p w14:paraId="71BD2AFE" w14:textId="77777777" w:rsidR="00CB336D" w:rsidRDefault="00CB336D" w:rsidP="00CB3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Types</w:t>
      </w:r>
    </w:p>
    <w:p w14:paraId="01273C3A" w14:textId="77777777" w:rsidR="00000000" w:rsidRPr="00CB336D" w:rsidRDefault="00CB336D" w:rsidP="00CB336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B336D">
        <w:rPr>
          <w:rFonts w:ascii="Times New Roman" w:hAnsi="Times New Roman" w:cs="Times New Roman"/>
          <w:b/>
        </w:rPr>
        <w:t xml:space="preserve">Dynamic: </w:t>
      </w:r>
      <w:r w:rsidRPr="00CB336D">
        <w:rPr>
          <w:rFonts w:ascii="Times New Roman" w:hAnsi="Times New Roman" w:cs="Times New Roman"/>
        </w:rPr>
        <w:t>A dynamic character is a person who changes over time, usually as a result of resolving a central conflict or facing a major crisis.  Most dynamic characters tend to be central rather than peripheral</w:t>
      </w:r>
      <w:r w:rsidRPr="00CB336D">
        <w:rPr>
          <w:rFonts w:ascii="Times New Roman" w:hAnsi="Times New Roman" w:cs="Times New Roman"/>
        </w:rPr>
        <w:t xml:space="preserve"> characters, because resolving the conflict is the major role of central characters.</w:t>
      </w:r>
    </w:p>
    <w:p w14:paraId="593E2A8D" w14:textId="77777777" w:rsidR="00000000" w:rsidRPr="00CB336D" w:rsidRDefault="00CB336D" w:rsidP="00CB336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B336D">
        <w:rPr>
          <w:rFonts w:ascii="Times New Roman" w:hAnsi="Times New Roman" w:cs="Times New Roman"/>
          <w:b/>
        </w:rPr>
        <w:t>Static:</w:t>
      </w:r>
      <w:r w:rsidRPr="00CB336D">
        <w:rPr>
          <w:rFonts w:ascii="Times New Roman" w:hAnsi="Times New Roman" w:cs="Times New Roman"/>
        </w:rPr>
        <w:t xml:space="preserve"> A static character is someone who does not change over time; his or her personality does not tran</w:t>
      </w:r>
      <w:r w:rsidRPr="00CB336D">
        <w:rPr>
          <w:rFonts w:ascii="Times New Roman" w:hAnsi="Times New Roman" w:cs="Times New Roman"/>
        </w:rPr>
        <w:t>sform or evolve.</w:t>
      </w:r>
    </w:p>
    <w:p w14:paraId="40F346E1" w14:textId="77777777" w:rsidR="00CB336D" w:rsidRDefault="00CB336D" w:rsidP="00CB336D">
      <w:pPr>
        <w:rPr>
          <w:rFonts w:ascii="Times New Roman" w:hAnsi="Times New Roman" w:cs="Times New Roman"/>
        </w:rPr>
      </w:pPr>
    </w:p>
    <w:p w14:paraId="4FF2FB02" w14:textId="77777777" w:rsidR="00CB336D" w:rsidRDefault="00CB336D" w:rsidP="00CB3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Examples</w:t>
      </w:r>
    </w:p>
    <w:p w14:paraId="37944A54" w14:textId="77777777" w:rsidR="00000000" w:rsidRPr="00CB336D" w:rsidRDefault="00CB336D" w:rsidP="00CB336D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B336D">
        <w:rPr>
          <w:rFonts w:ascii="Times New Roman" w:hAnsi="Times New Roman" w:cs="Times New Roman"/>
          <w:b/>
        </w:rPr>
        <w:t xml:space="preserve">Dynamic: </w:t>
      </w:r>
      <w:r w:rsidRPr="00CB336D">
        <w:rPr>
          <w:rFonts w:ascii="Times New Roman" w:hAnsi="Times New Roman" w:cs="Times New Roman"/>
        </w:rPr>
        <w:t xml:space="preserve">Ebenezer Scrooge, Scout Finch, Neville Longbottom, </w:t>
      </w:r>
      <w:proofErr w:type="spellStart"/>
      <w:r w:rsidRPr="00CB336D">
        <w:rPr>
          <w:rFonts w:ascii="Times New Roman" w:hAnsi="Times New Roman" w:cs="Times New Roman"/>
        </w:rPr>
        <w:t>Haymitch</w:t>
      </w:r>
      <w:proofErr w:type="spellEnd"/>
      <w:r w:rsidRPr="00CB336D">
        <w:rPr>
          <w:rFonts w:ascii="Times New Roman" w:hAnsi="Times New Roman" w:cs="Times New Roman"/>
        </w:rPr>
        <w:t xml:space="preserve"> Abernathy</w:t>
      </w:r>
    </w:p>
    <w:p w14:paraId="4EF440BF" w14:textId="77777777" w:rsidR="00000000" w:rsidRPr="00CB336D" w:rsidRDefault="00CB336D" w:rsidP="00CB336D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B336D">
        <w:rPr>
          <w:rFonts w:ascii="Times New Roman" w:hAnsi="Times New Roman" w:cs="Times New Roman"/>
          <w:b/>
        </w:rPr>
        <w:t xml:space="preserve">Static: </w:t>
      </w:r>
      <w:r w:rsidRPr="00CB336D">
        <w:rPr>
          <w:rFonts w:ascii="Times New Roman" w:hAnsi="Times New Roman" w:cs="Times New Roman"/>
        </w:rPr>
        <w:t xml:space="preserve">Primrose Everdeen, </w:t>
      </w:r>
      <w:r w:rsidRPr="00CB336D">
        <w:rPr>
          <w:rFonts w:ascii="Times New Roman" w:hAnsi="Times New Roman" w:cs="Times New Roman"/>
        </w:rPr>
        <w:t xml:space="preserve">Bob </w:t>
      </w:r>
      <w:proofErr w:type="spellStart"/>
      <w:r w:rsidRPr="00CB336D">
        <w:rPr>
          <w:rFonts w:ascii="Times New Roman" w:hAnsi="Times New Roman" w:cs="Times New Roman"/>
        </w:rPr>
        <w:t>Ewell</w:t>
      </w:r>
      <w:proofErr w:type="spellEnd"/>
      <w:r w:rsidRPr="00CB336D">
        <w:rPr>
          <w:rFonts w:ascii="Times New Roman" w:hAnsi="Times New Roman" w:cs="Times New Roman"/>
        </w:rPr>
        <w:t>, Bruce the Shark (</w:t>
      </w:r>
      <w:r w:rsidRPr="00CB336D">
        <w:rPr>
          <w:rFonts w:ascii="Times New Roman" w:hAnsi="Times New Roman" w:cs="Times New Roman"/>
          <w:i/>
          <w:iCs/>
        </w:rPr>
        <w:t>Finding Nemo</w:t>
      </w:r>
      <w:r w:rsidRPr="00CB336D">
        <w:rPr>
          <w:rFonts w:ascii="Times New Roman" w:hAnsi="Times New Roman" w:cs="Times New Roman"/>
        </w:rPr>
        <w:t>)</w:t>
      </w:r>
    </w:p>
    <w:p w14:paraId="0B64BD20" w14:textId="77777777" w:rsidR="00CB336D" w:rsidRPr="00CB336D" w:rsidRDefault="00CB336D" w:rsidP="00CB336D">
      <w:pPr>
        <w:rPr>
          <w:rFonts w:ascii="Times New Roman" w:hAnsi="Times New Roman" w:cs="Times New Roman"/>
          <w:b/>
        </w:rPr>
      </w:pPr>
    </w:p>
    <w:p w14:paraId="32B83105" w14:textId="77777777" w:rsidR="00CB336D" w:rsidRDefault="00CB336D" w:rsidP="00CB336D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Additional Types</w:t>
      </w:r>
    </w:p>
    <w:p w14:paraId="5F3D4FBA" w14:textId="77777777" w:rsidR="00000000" w:rsidRPr="00CB336D" w:rsidRDefault="00CB336D" w:rsidP="00CB336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B336D">
        <w:rPr>
          <w:rFonts w:ascii="Times New Roman" w:hAnsi="Times New Roman" w:cs="Times New Roman"/>
          <w:b/>
        </w:rPr>
        <w:t xml:space="preserve">Round: </w:t>
      </w:r>
      <w:r w:rsidRPr="00CB336D">
        <w:rPr>
          <w:rFonts w:ascii="Times New Roman" w:hAnsi="Times New Roman" w:cs="Times New Roman"/>
        </w:rPr>
        <w:t>A round</w:t>
      </w:r>
      <w:r w:rsidRPr="00CB336D">
        <w:rPr>
          <w:rFonts w:ascii="Times New Roman" w:hAnsi="Times New Roman" w:cs="Times New Roman"/>
        </w:rPr>
        <w:t>ed character is anyone who has a complex personality.  He or she is often portrayed as a conflicted and contradictory person.</w:t>
      </w:r>
    </w:p>
    <w:p w14:paraId="4E287447" w14:textId="77777777" w:rsidR="00000000" w:rsidRPr="00CB336D" w:rsidRDefault="00CB336D" w:rsidP="00CB336D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B336D">
        <w:rPr>
          <w:rFonts w:ascii="Times New Roman" w:hAnsi="Times New Roman" w:cs="Times New Roman"/>
          <w:b/>
        </w:rPr>
        <w:t xml:space="preserve">Flat: </w:t>
      </w:r>
      <w:r w:rsidRPr="00CB336D">
        <w:rPr>
          <w:rFonts w:ascii="Times New Roman" w:hAnsi="Times New Roman" w:cs="Times New Roman"/>
        </w:rPr>
        <w:t>A flat character is the opposite of a round character.  It</w:t>
      </w:r>
      <w:r w:rsidRPr="00CB336D">
        <w:rPr>
          <w:rFonts w:ascii="Times New Roman" w:hAnsi="Times New Roman" w:cs="Times New Roman"/>
        </w:rPr>
        <w:t xml:space="preserve"> is a literary personality that is notable for one kind of personality trait or characteristic.</w:t>
      </w:r>
    </w:p>
    <w:p w14:paraId="01019C3E" w14:textId="77777777" w:rsidR="00CB336D" w:rsidRDefault="00CB336D" w:rsidP="00CB336D">
      <w:pPr>
        <w:rPr>
          <w:rFonts w:ascii="Times New Roman" w:hAnsi="Times New Roman" w:cs="Times New Roman"/>
          <w:b/>
        </w:rPr>
      </w:pPr>
    </w:p>
    <w:p w14:paraId="35D39ED6" w14:textId="77777777" w:rsidR="00CB336D" w:rsidRDefault="00CB336D" w:rsidP="00CB3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Examples</w:t>
      </w:r>
    </w:p>
    <w:p w14:paraId="128146F2" w14:textId="77777777" w:rsidR="00000000" w:rsidRPr="00CB336D" w:rsidRDefault="00CB336D" w:rsidP="00CB336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CB336D">
        <w:rPr>
          <w:rFonts w:ascii="Times New Roman" w:hAnsi="Times New Roman" w:cs="Times New Roman"/>
          <w:b/>
        </w:rPr>
        <w:t xml:space="preserve">Round: </w:t>
      </w:r>
      <w:r w:rsidRPr="00CB336D">
        <w:rPr>
          <w:rFonts w:ascii="Times New Roman" w:hAnsi="Times New Roman" w:cs="Times New Roman"/>
        </w:rPr>
        <w:t>Elizabeth Bennet, Gandalf the Grey/White, Four, Annabeth Chase</w:t>
      </w:r>
    </w:p>
    <w:p w14:paraId="048B70A2" w14:textId="77777777" w:rsidR="00000000" w:rsidRPr="00CB336D" w:rsidRDefault="00CB336D" w:rsidP="00CB336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CB336D">
        <w:rPr>
          <w:rFonts w:ascii="Times New Roman" w:hAnsi="Times New Roman" w:cs="Times New Roman"/>
          <w:b/>
        </w:rPr>
        <w:t xml:space="preserve">Flat: </w:t>
      </w:r>
      <w:r w:rsidRPr="00CB336D">
        <w:rPr>
          <w:rFonts w:ascii="Times New Roman" w:hAnsi="Times New Roman" w:cs="Times New Roman"/>
        </w:rPr>
        <w:t>Miss Maudie, Benvolio (</w:t>
      </w:r>
      <w:r w:rsidRPr="00CB336D">
        <w:rPr>
          <w:rFonts w:ascii="Times New Roman" w:hAnsi="Times New Roman" w:cs="Times New Roman"/>
          <w:i/>
          <w:iCs/>
        </w:rPr>
        <w:t>Romeo and Juliet</w:t>
      </w:r>
      <w:r w:rsidRPr="00CB336D">
        <w:rPr>
          <w:rFonts w:ascii="Times New Roman" w:hAnsi="Times New Roman" w:cs="Times New Roman"/>
        </w:rPr>
        <w:t xml:space="preserve">), Crabbe and </w:t>
      </w:r>
      <w:proofErr w:type="spellStart"/>
      <w:r w:rsidRPr="00CB336D">
        <w:rPr>
          <w:rFonts w:ascii="Times New Roman" w:hAnsi="Times New Roman" w:cs="Times New Roman"/>
        </w:rPr>
        <w:t>Goyle</w:t>
      </w:r>
      <w:proofErr w:type="spellEnd"/>
      <w:r w:rsidRPr="00CB336D">
        <w:rPr>
          <w:rFonts w:ascii="Times New Roman" w:hAnsi="Times New Roman" w:cs="Times New Roman"/>
        </w:rPr>
        <w:t>, Mr. Collins</w:t>
      </w:r>
    </w:p>
    <w:p w14:paraId="746CAB99" w14:textId="77777777" w:rsidR="00CB336D" w:rsidRPr="00CB336D" w:rsidRDefault="00CB336D" w:rsidP="00CB336D">
      <w:pPr>
        <w:rPr>
          <w:rFonts w:ascii="Times New Roman" w:hAnsi="Times New Roman" w:cs="Times New Roman"/>
          <w:b/>
        </w:rPr>
      </w:pPr>
    </w:p>
    <w:p w14:paraId="080007FE" w14:textId="77777777" w:rsidR="00CB336D" w:rsidRDefault="00CB336D" w:rsidP="00CB336D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Additional Types</w:t>
      </w:r>
    </w:p>
    <w:p w14:paraId="043F550C" w14:textId="77777777" w:rsidR="00000000" w:rsidRPr="00CB336D" w:rsidRDefault="00CB336D" w:rsidP="00CB336D">
      <w:pPr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B336D">
        <w:rPr>
          <w:rFonts w:ascii="Times New Roman" w:hAnsi="Times New Roman" w:cs="Times New Roman"/>
          <w:b/>
        </w:rPr>
        <w:t xml:space="preserve">Stock: </w:t>
      </w:r>
      <w:r w:rsidRPr="00CB336D">
        <w:rPr>
          <w:rFonts w:ascii="Times New Roman" w:hAnsi="Times New Roman" w:cs="Times New Roman"/>
          <w:lang w:val="en-CA"/>
        </w:rPr>
        <w:t>Stock characters are those types of characters who have become </w:t>
      </w:r>
      <w:r w:rsidRPr="00CB336D">
        <w:rPr>
          <w:rFonts w:ascii="Times New Roman" w:hAnsi="Times New Roman" w:cs="Times New Roman"/>
          <w:bCs/>
          <w:lang w:val="en-CA"/>
        </w:rPr>
        <w:t xml:space="preserve">conventional or stereotypical </w:t>
      </w:r>
      <w:r w:rsidRPr="00CB336D">
        <w:rPr>
          <w:rFonts w:ascii="Times New Roman" w:hAnsi="Times New Roman" w:cs="Times New Roman"/>
          <w:lang w:val="en-CA"/>
        </w:rPr>
        <w:t>through </w:t>
      </w:r>
      <w:r w:rsidRPr="00CB336D">
        <w:rPr>
          <w:rFonts w:ascii="Times New Roman" w:hAnsi="Times New Roman" w:cs="Times New Roman"/>
          <w:i/>
          <w:iCs/>
          <w:lang w:val="en-CA"/>
        </w:rPr>
        <w:t>repeated use </w:t>
      </w:r>
      <w:r w:rsidRPr="00CB336D">
        <w:rPr>
          <w:rFonts w:ascii="Times New Roman" w:hAnsi="Times New Roman" w:cs="Times New Roman"/>
          <w:lang w:val="en-CA"/>
        </w:rPr>
        <w:t>in particular types of stories. Stock characters are instantly recognizable to readers or audience mem</w:t>
      </w:r>
      <w:r w:rsidRPr="00CB336D">
        <w:rPr>
          <w:rFonts w:ascii="Times New Roman" w:hAnsi="Times New Roman" w:cs="Times New Roman"/>
          <w:lang w:val="en-CA"/>
        </w:rPr>
        <w:t>bers (e.g. the femme fatale, the cynical but moral private eye, the mad scientist, the geeky boy with glasses, and the faithful sidekick). Stock characters are normally one-dimensional flat characters, but sometimes stock personalities are deeply conflicte</w:t>
      </w:r>
      <w:r w:rsidRPr="00CB336D">
        <w:rPr>
          <w:rFonts w:ascii="Times New Roman" w:hAnsi="Times New Roman" w:cs="Times New Roman"/>
          <w:lang w:val="en-CA"/>
        </w:rPr>
        <w:t>d, rounded characters (e.g. the "Hamlet" type).</w:t>
      </w:r>
    </w:p>
    <w:p w14:paraId="0CAE6290" w14:textId="77777777" w:rsidR="00000000" w:rsidRDefault="00CB336D" w:rsidP="00CB336D">
      <w:pPr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B336D">
        <w:rPr>
          <w:rFonts w:ascii="Times New Roman" w:hAnsi="Times New Roman" w:cs="Times New Roman"/>
          <w:b/>
        </w:rPr>
        <w:lastRenderedPageBreak/>
        <w:t xml:space="preserve">Symbolic: </w:t>
      </w:r>
      <w:r w:rsidRPr="00CB336D">
        <w:rPr>
          <w:rFonts w:ascii="Times New Roman" w:hAnsi="Times New Roman" w:cs="Times New Roman"/>
          <w:lang w:val="en-CA"/>
        </w:rPr>
        <w:t>A symbolic character is any major or minor character whose very</w:t>
      </w:r>
      <w:r w:rsidRPr="00CB336D">
        <w:rPr>
          <w:rFonts w:ascii="Times New Roman" w:hAnsi="Times New Roman" w:cs="Times New Roman"/>
          <w:lang w:val="en-CA"/>
        </w:rPr>
        <w:t xml:space="preserve"> existence represents some major idea or aspect of society. For example, in </w:t>
      </w:r>
      <w:r w:rsidRPr="00CB336D">
        <w:rPr>
          <w:rFonts w:ascii="Times New Roman" w:hAnsi="Times New Roman" w:cs="Times New Roman"/>
          <w:i/>
          <w:iCs/>
          <w:lang w:val="en-CA"/>
        </w:rPr>
        <w:t>Lord of the Flies</w:t>
      </w:r>
      <w:r w:rsidRPr="00CB336D">
        <w:rPr>
          <w:rFonts w:ascii="Times New Roman" w:hAnsi="Times New Roman" w:cs="Times New Roman"/>
          <w:lang w:val="en-CA"/>
        </w:rPr>
        <w:t>, Piggy is a symbol of</w:t>
      </w:r>
      <w:r w:rsidRPr="00CB336D">
        <w:rPr>
          <w:rFonts w:ascii="Times New Roman" w:hAnsi="Times New Roman" w:cs="Times New Roman"/>
          <w:lang w:val="en-CA"/>
        </w:rPr>
        <w:t xml:space="preserve"> both the rationality and physical weakness of modern civilization; Jack, on the other hand, symbolizes the violent tendencies (the Id) that William Golding believes is within human nature. </w:t>
      </w:r>
      <w:r w:rsidRPr="00CB336D">
        <w:rPr>
          <w:rFonts w:ascii="Times New Roman" w:hAnsi="Times New Roman" w:cs="Times New Roman"/>
          <w:b/>
        </w:rPr>
        <w:t xml:space="preserve"> </w:t>
      </w:r>
    </w:p>
    <w:p w14:paraId="1907E071" w14:textId="77777777" w:rsidR="00CB336D" w:rsidRDefault="00CB336D" w:rsidP="00CB336D">
      <w:pPr>
        <w:rPr>
          <w:rFonts w:ascii="Times New Roman" w:hAnsi="Times New Roman" w:cs="Times New Roman"/>
          <w:b/>
        </w:rPr>
      </w:pPr>
    </w:p>
    <w:p w14:paraId="5E3A1662" w14:textId="77777777" w:rsidR="00CB336D" w:rsidRDefault="00CB336D" w:rsidP="00CB3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Types</w:t>
      </w:r>
    </w:p>
    <w:p w14:paraId="75798471" w14:textId="77777777" w:rsidR="00000000" w:rsidRPr="00CB336D" w:rsidRDefault="00CB336D" w:rsidP="00CB336D">
      <w:pPr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CB336D">
        <w:rPr>
          <w:rFonts w:ascii="Times New Roman" w:hAnsi="Times New Roman" w:cs="Times New Roman"/>
          <w:b/>
        </w:rPr>
        <w:t xml:space="preserve">Anti-Hero: </w:t>
      </w:r>
      <w:bookmarkStart w:id="0" w:name="_GoBack"/>
      <w:r w:rsidRPr="00CB336D">
        <w:rPr>
          <w:rFonts w:ascii="Times New Roman" w:hAnsi="Times New Roman" w:cs="Times New Roman"/>
          <w:lang w:val="en-CA"/>
        </w:rPr>
        <w:t>A major character, usually the protagonist, who lacks conventional nobility of mind, and who struggles for v</w:t>
      </w:r>
      <w:r w:rsidRPr="00CB336D">
        <w:rPr>
          <w:rFonts w:ascii="Times New Roman" w:hAnsi="Times New Roman" w:cs="Times New Roman"/>
          <w:lang w:val="en-CA"/>
        </w:rPr>
        <w:t>alues not deemed universally admirable. Examples: Holden Caulfield, James Bond, Artemis Fowl, Jay Gatsby.</w:t>
      </w:r>
      <w:bookmarkEnd w:id="0"/>
    </w:p>
    <w:p w14:paraId="51DAD0E5" w14:textId="77777777" w:rsidR="00000000" w:rsidRPr="00CB336D" w:rsidRDefault="00CB336D" w:rsidP="00CB336D">
      <w:pPr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CB336D">
        <w:rPr>
          <w:rFonts w:ascii="Times New Roman" w:hAnsi="Times New Roman" w:cs="Times New Roman"/>
          <w:b/>
          <w:lang w:val="en-CA"/>
        </w:rPr>
        <w:t xml:space="preserve">Foil: </w:t>
      </w:r>
      <w:r w:rsidRPr="00CB336D">
        <w:rPr>
          <w:rFonts w:ascii="Times New Roman" w:hAnsi="Times New Roman" w:cs="Times New Roman"/>
          <w:lang w:val="en-CA"/>
        </w:rPr>
        <w:t>A foil is any character (usually the antagonist or an important supporting</w:t>
      </w:r>
      <w:r w:rsidRPr="00CB336D">
        <w:rPr>
          <w:rFonts w:ascii="Times New Roman" w:hAnsi="Times New Roman" w:cs="Times New Roman"/>
          <w:lang w:val="en-CA"/>
        </w:rPr>
        <w:t xml:space="preserve"> character) whose personal qualities contrast with another character (usually the protagonist). By providing this contrast, we get to know more about the other character. Examples: Draco Malfoy and Harry Potter.</w:t>
      </w:r>
    </w:p>
    <w:p w14:paraId="528CC61E" w14:textId="77777777" w:rsidR="00CB336D" w:rsidRPr="00CB336D" w:rsidRDefault="00CB336D" w:rsidP="00CB336D">
      <w:pPr>
        <w:rPr>
          <w:rFonts w:ascii="Times New Roman" w:hAnsi="Times New Roman" w:cs="Times New Roman"/>
          <w:b/>
        </w:rPr>
      </w:pPr>
    </w:p>
    <w:p w14:paraId="7D99606F" w14:textId="77777777" w:rsidR="00CB336D" w:rsidRPr="00CB336D" w:rsidRDefault="00CB336D" w:rsidP="00CB336D">
      <w:pPr>
        <w:rPr>
          <w:rFonts w:ascii="Times New Roman" w:hAnsi="Times New Roman" w:cs="Times New Roman"/>
          <w:b/>
          <w:lang w:val="en-CA"/>
        </w:rPr>
      </w:pPr>
    </w:p>
    <w:sectPr w:rsidR="00CB336D" w:rsidRPr="00CB336D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2979"/>
    <w:multiLevelType w:val="hybridMultilevel"/>
    <w:tmpl w:val="6B2AB2D8"/>
    <w:lvl w:ilvl="0" w:tplc="8520B01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5B098C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F6466F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A802EC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F38FB9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EEA27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8C466B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92E753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9CEB03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2FAE5FBD"/>
    <w:multiLevelType w:val="hybridMultilevel"/>
    <w:tmpl w:val="240A0EB0"/>
    <w:lvl w:ilvl="0" w:tplc="B598326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B0621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901A8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0ACB08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A7EAC7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A048A3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0B212C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46C0D0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DD0090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>
    <w:nsid w:val="3CE8613B"/>
    <w:multiLevelType w:val="hybridMultilevel"/>
    <w:tmpl w:val="C36E0B0E"/>
    <w:lvl w:ilvl="0" w:tplc="90881A1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33832A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4F696A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A549FF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2CEF7C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660CE7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A60F46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DE40DE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93085E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>
    <w:nsid w:val="3D603A1E"/>
    <w:multiLevelType w:val="hybridMultilevel"/>
    <w:tmpl w:val="9B800734"/>
    <w:lvl w:ilvl="0" w:tplc="A484D9C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E56691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C08E1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CE4037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9BE0E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C6CBA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944E8B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67261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AA818A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>
    <w:nsid w:val="4EB07B8A"/>
    <w:multiLevelType w:val="hybridMultilevel"/>
    <w:tmpl w:val="57A4B320"/>
    <w:lvl w:ilvl="0" w:tplc="7EFE44A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8EAAF9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FE88BE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502888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DEABAC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ECC803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DC0BA2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89EDB6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0A2DDC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58E637D8"/>
    <w:multiLevelType w:val="hybridMultilevel"/>
    <w:tmpl w:val="387698FA"/>
    <w:lvl w:ilvl="0" w:tplc="4A8A1E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87AD08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A400F0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924672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3600B6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94646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2E078E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78262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F386AE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>
    <w:nsid w:val="59321797"/>
    <w:multiLevelType w:val="hybridMultilevel"/>
    <w:tmpl w:val="41409EC2"/>
    <w:lvl w:ilvl="0" w:tplc="FDC8A60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F16839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6E4CF7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626569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D3E40D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E040EF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434476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792DE4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9AC64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>
    <w:nsid w:val="7E0D0B71"/>
    <w:multiLevelType w:val="hybridMultilevel"/>
    <w:tmpl w:val="655CDD42"/>
    <w:lvl w:ilvl="0" w:tplc="DEC480D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54C125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3705CE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7A03BB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098928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2EE4C8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CF2C3C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186E96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138B79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6D"/>
    <w:rsid w:val="00815AD5"/>
    <w:rsid w:val="00CB336D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CA5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6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5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0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0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1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85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5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3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0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8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1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3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3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6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2970</Characters>
  <Application>Microsoft Macintosh Word</Application>
  <DocSecurity>0</DocSecurity>
  <Lines>24</Lines>
  <Paragraphs>6</Paragraphs>
  <ScaleCrop>false</ScaleCrop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2017-11-20T00:26:00Z</dcterms:created>
  <dcterms:modified xsi:type="dcterms:W3CDTF">2017-11-20T00:32:00Z</dcterms:modified>
</cp:coreProperties>
</file>